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116D5" w14:textId="77777777" w:rsidR="00502233" w:rsidRPr="00B213F2" w:rsidRDefault="00502233" w:rsidP="00502233">
      <w:pPr>
        <w:tabs>
          <w:tab w:val="left" w:pos="720"/>
        </w:tabs>
        <w:spacing w:after="0"/>
        <w:jc w:val="center"/>
        <w:rPr>
          <w:rFonts w:cstheme="minorHAnsi"/>
          <w:b/>
        </w:rPr>
      </w:pPr>
      <w:r w:rsidRPr="00B213F2">
        <w:rPr>
          <w:rFonts w:cstheme="minorHAnsi"/>
          <w:b/>
        </w:rPr>
        <w:t>Kaleen Lawsure</w:t>
      </w:r>
    </w:p>
    <w:p w14:paraId="13B1A271" w14:textId="77777777" w:rsidR="007F5D14" w:rsidRDefault="007F5D14" w:rsidP="00502233">
      <w:pPr>
        <w:tabs>
          <w:tab w:val="left" w:pos="720"/>
        </w:tabs>
        <w:spacing w:after="0"/>
        <w:jc w:val="center"/>
        <w:rPr>
          <w:rFonts w:cstheme="minorHAnsi"/>
          <w:bCs/>
        </w:rPr>
      </w:pPr>
      <w:r>
        <w:rPr>
          <w:rFonts w:cstheme="minorHAnsi"/>
          <w:bCs/>
        </w:rPr>
        <w:t>Senior Project Scientist</w:t>
      </w:r>
    </w:p>
    <w:p w14:paraId="21EDFE0A" w14:textId="77777777" w:rsidR="007F5D14" w:rsidRDefault="007F5D14" w:rsidP="00502233">
      <w:pPr>
        <w:tabs>
          <w:tab w:val="left" w:pos="720"/>
        </w:tabs>
        <w:spacing w:after="0"/>
        <w:jc w:val="center"/>
        <w:rPr>
          <w:rFonts w:cstheme="minorHAnsi"/>
          <w:bCs/>
        </w:rPr>
      </w:pPr>
      <w:r>
        <w:rPr>
          <w:rFonts w:cstheme="minorHAnsi"/>
          <w:bCs/>
        </w:rPr>
        <w:t>Virginia Modeling, Analysis and Simulation Center</w:t>
      </w:r>
    </w:p>
    <w:p w14:paraId="760BB07C" w14:textId="77777777" w:rsidR="007F5D14" w:rsidRDefault="007F5D14" w:rsidP="00502233">
      <w:pPr>
        <w:tabs>
          <w:tab w:val="left" w:pos="720"/>
        </w:tabs>
        <w:spacing w:after="0"/>
        <w:jc w:val="center"/>
        <w:rPr>
          <w:rFonts w:cstheme="minorHAnsi"/>
          <w:bCs/>
        </w:rPr>
      </w:pPr>
      <w:r>
        <w:rPr>
          <w:rFonts w:cstheme="minorHAnsi"/>
          <w:bCs/>
        </w:rPr>
        <w:t>Old Dominion University</w:t>
      </w:r>
    </w:p>
    <w:p w14:paraId="784F5FC8" w14:textId="2E2FACFA" w:rsidR="00502233" w:rsidRPr="00B213F2" w:rsidRDefault="00502233" w:rsidP="00502233">
      <w:pPr>
        <w:tabs>
          <w:tab w:val="left" w:pos="720"/>
        </w:tabs>
        <w:spacing w:after="0"/>
        <w:jc w:val="center"/>
        <w:rPr>
          <w:rStyle w:val="Hyperlink"/>
          <w:rFonts w:cstheme="minorHAnsi"/>
          <w:bCs/>
        </w:rPr>
      </w:pPr>
      <w:r w:rsidRPr="00B213F2">
        <w:rPr>
          <w:rFonts w:cstheme="minorHAnsi"/>
          <w:bCs/>
        </w:rPr>
        <w:t xml:space="preserve"> </w:t>
      </w:r>
      <w:hyperlink r:id="rId7" w:history="1">
        <w:r w:rsidRPr="00B213F2">
          <w:rPr>
            <w:rStyle w:val="Hyperlink"/>
            <w:rFonts w:cstheme="minorHAnsi"/>
            <w:bCs/>
          </w:rPr>
          <w:t>klawsure@odu.edu</w:t>
        </w:r>
      </w:hyperlink>
    </w:p>
    <w:p w14:paraId="4CBACBBD" w14:textId="77777777" w:rsidR="004530DF" w:rsidRPr="00D614A1" w:rsidRDefault="004530DF" w:rsidP="00C20CEF"/>
    <w:p w14:paraId="7FB1381D" w14:textId="77777777" w:rsidR="00D204CD" w:rsidRPr="00D614A1" w:rsidRDefault="00314338" w:rsidP="00607881">
      <w:pPr>
        <w:pStyle w:val="Heading1"/>
        <w:rPr>
          <w:rFonts w:asciiTheme="minorHAnsi" w:hAnsiTheme="minorHAnsi"/>
          <w:sz w:val="22"/>
          <w:szCs w:val="22"/>
        </w:rPr>
      </w:pPr>
      <w:r w:rsidRPr="00D614A1">
        <w:rPr>
          <w:rFonts w:asciiTheme="minorHAnsi" w:hAnsiTheme="minorHAnsi"/>
          <w:sz w:val="22"/>
          <w:szCs w:val="22"/>
        </w:rPr>
        <w:t>BIO</w:t>
      </w:r>
    </w:p>
    <w:p w14:paraId="06D8E1C9" w14:textId="7A394515" w:rsidR="0079354B" w:rsidRPr="0079354B" w:rsidRDefault="00EF51B3" w:rsidP="0079354B">
      <w:pPr>
        <w:tabs>
          <w:tab w:val="left" w:pos="720"/>
        </w:tabs>
        <w:jc w:val="both"/>
      </w:pPr>
      <w:r w:rsidRPr="00D614A1">
        <w:t>Ms. Lawsure is a senior project scientist at the Virginia Modeling, Analysis and Simulation Center of Old Dominion University.</w:t>
      </w:r>
      <w:r w:rsidR="00CE301C">
        <w:t xml:space="preserve">  </w:t>
      </w:r>
      <w:r w:rsidR="0079354B">
        <w:rPr>
          <w:rFonts w:cstheme="minorHAnsi"/>
          <w:bCs/>
        </w:rPr>
        <w:t>Throughout her career she has provided</w:t>
      </w:r>
      <w:r w:rsidR="00CE301C" w:rsidRPr="00B213F2">
        <w:rPr>
          <w:rFonts w:cstheme="minorHAnsi"/>
          <w:bCs/>
        </w:rPr>
        <w:t xml:space="preserve"> modeling, analysis and visualization solutions for complex and emerging challenges faced by government, industry and academia. </w:t>
      </w:r>
      <w:r w:rsidRPr="00D614A1">
        <w:t xml:space="preserve">She has worked with federal stakeholders under the </w:t>
      </w:r>
      <w:r w:rsidR="0003028B" w:rsidRPr="00D614A1">
        <w:t xml:space="preserve">Federal Emergency Management Agency, U.S. Housing and Urban Development, and the </w:t>
      </w:r>
      <w:r w:rsidRPr="00D614A1">
        <w:t>National Institu</w:t>
      </w:r>
      <w:r w:rsidR="0003028B" w:rsidRPr="00D614A1">
        <w:t>te of Standards and Technology</w:t>
      </w:r>
      <w:r w:rsidRPr="00D614A1">
        <w:t xml:space="preserve">. At the state level she has conducted research for the Commonwealth Office of Public Safety and Homeland Security, the Virginia Department of Emergency Management, and the Virginia Department of Transportation. She has worked regionally and locally with </w:t>
      </w:r>
      <w:r w:rsidR="00A450FC" w:rsidRPr="00D614A1">
        <w:t>Hampton</w:t>
      </w:r>
      <w:r w:rsidRPr="00D614A1">
        <w:t xml:space="preserve"> Roads jurisdictions, the Regional Tertiary Care Center of Southeastern Virginia, the Regional Catastrophic Planning Team, and the Hampton Roads Planning District Commission. </w:t>
      </w:r>
      <w:r w:rsidR="00CE301C">
        <w:t>T</w:t>
      </w:r>
      <w:r w:rsidR="00FF2B55" w:rsidRPr="00D614A1">
        <w:t>hese</w:t>
      </w:r>
      <w:r w:rsidRPr="00D614A1">
        <w:t xml:space="preserve"> collaboration</w:t>
      </w:r>
      <w:r w:rsidR="00FF2B55" w:rsidRPr="00D614A1">
        <w:t>s</w:t>
      </w:r>
      <w:r w:rsidRPr="00D614A1">
        <w:t xml:space="preserve"> </w:t>
      </w:r>
      <w:r w:rsidR="00CE301C">
        <w:t xml:space="preserve">have </w:t>
      </w:r>
      <w:r w:rsidR="0079354B">
        <w:t xml:space="preserve">addressed research topics related to </w:t>
      </w:r>
      <w:r w:rsidRPr="00D614A1">
        <w:t>performance metrics</w:t>
      </w:r>
      <w:r w:rsidR="00006298" w:rsidRPr="00D614A1">
        <w:t>,</w:t>
      </w:r>
      <w:r w:rsidR="00FF2B55" w:rsidRPr="00D614A1">
        <w:t xml:space="preserve"> decision support</w:t>
      </w:r>
      <w:r w:rsidRPr="00D614A1">
        <w:t>, risk analysis, crit</w:t>
      </w:r>
      <w:r w:rsidR="00006298" w:rsidRPr="00D614A1">
        <w:t>ical infrastructure protection,</w:t>
      </w:r>
      <w:r w:rsidRPr="00D614A1">
        <w:t xml:space="preserve"> flooding, public health, vulnerable population</w:t>
      </w:r>
      <w:r w:rsidR="00FF2B55" w:rsidRPr="00D614A1">
        <w:t>s</w:t>
      </w:r>
      <w:r w:rsidR="000A7233" w:rsidRPr="00D614A1">
        <w:t>,</w:t>
      </w:r>
      <w:r w:rsidRPr="00D614A1">
        <w:t xml:space="preserve"> </w:t>
      </w:r>
      <w:r w:rsidR="00FF2B55" w:rsidRPr="00D614A1">
        <w:t xml:space="preserve">citizen evacuation and sheltering, </w:t>
      </w:r>
      <w:r w:rsidR="0079354B" w:rsidRPr="00B213F2">
        <w:rPr>
          <w:rFonts w:cstheme="minorHAnsi"/>
        </w:rPr>
        <w:t>all-hazards planning, all-hazards mitigation</w:t>
      </w:r>
      <w:r w:rsidR="0079354B">
        <w:rPr>
          <w:rFonts w:cstheme="minorHAnsi"/>
        </w:rPr>
        <w:t>,</w:t>
      </w:r>
      <w:r w:rsidR="0079354B" w:rsidRPr="00B213F2">
        <w:rPr>
          <w:rFonts w:cstheme="minorHAnsi"/>
        </w:rPr>
        <w:t xml:space="preserve"> and community resilience. </w:t>
      </w:r>
    </w:p>
    <w:p w14:paraId="63707AED" w14:textId="495A884D" w:rsidR="00CF3ABC" w:rsidRPr="00D614A1" w:rsidRDefault="00607881" w:rsidP="0079354B">
      <w:pPr>
        <w:tabs>
          <w:tab w:val="left" w:pos="720"/>
        </w:tabs>
        <w:jc w:val="both"/>
      </w:pPr>
      <w:r w:rsidRPr="00D614A1">
        <w:t>EDUCATION</w:t>
      </w:r>
    </w:p>
    <w:p w14:paraId="6D28C1D8" w14:textId="54C50929" w:rsidR="005D14ED" w:rsidRPr="00D614A1" w:rsidRDefault="00EC0A6D" w:rsidP="005D14ED">
      <w:pPr>
        <w:pStyle w:val="ListParagraph"/>
        <w:numPr>
          <w:ilvl w:val="0"/>
          <w:numId w:val="10"/>
        </w:numPr>
        <w:spacing w:after="0"/>
      </w:pPr>
      <w:r w:rsidRPr="00D614A1">
        <w:t>Bachelor of Science</w:t>
      </w:r>
      <w:r w:rsidR="00CF3ABC" w:rsidRPr="00D614A1">
        <w:t>, Geography, Old Dominion University, 2007-2008</w:t>
      </w:r>
    </w:p>
    <w:p w14:paraId="3044ED87" w14:textId="77777777" w:rsidR="00EC0A6D" w:rsidRPr="00D614A1" w:rsidRDefault="00EC0A6D" w:rsidP="00EC0A6D">
      <w:pPr>
        <w:spacing w:after="0"/>
        <w:ind w:left="1080"/>
        <w:rPr>
          <w:rFonts w:cstheme="minorHAnsi"/>
          <w:i/>
        </w:rPr>
      </w:pPr>
      <w:r w:rsidRPr="00D614A1">
        <w:rPr>
          <w:rFonts w:cstheme="minorHAnsi"/>
          <w:i/>
        </w:rPr>
        <w:t>Member of Gamma Theta Upsilon International Geographic Honor Society</w:t>
      </w:r>
    </w:p>
    <w:p w14:paraId="5F591215" w14:textId="77777777" w:rsidR="00EC0A6D" w:rsidRPr="00D614A1" w:rsidRDefault="00EC0A6D" w:rsidP="00EC0A6D">
      <w:pPr>
        <w:spacing w:after="0"/>
        <w:ind w:left="1080"/>
        <w:rPr>
          <w:rFonts w:cstheme="minorHAnsi"/>
          <w:i/>
        </w:rPr>
      </w:pPr>
      <w:r w:rsidRPr="00D614A1">
        <w:rPr>
          <w:rFonts w:cstheme="minorHAnsi"/>
          <w:i/>
        </w:rPr>
        <w:t>Certificate in Geographic Information Systems/Science</w:t>
      </w:r>
    </w:p>
    <w:p w14:paraId="771798C0" w14:textId="77777777" w:rsidR="00EC0A6D" w:rsidRPr="00D614A1" w:rsidRDefault="00EC0A6D" w:rsidP="00EC0A6D">
      <w:pPr>
        <w:spacing w:after="0"/>
        <w:ind w:left="1080"/>
        <w:rPr>
          <w:rFonts w:cstheme="minorHAnsi"/>
          <w:i/>
        </w:rPr>
      </w:pPr>
      <w:r w:rsidRPr="00D614A1">
        <w:rPr>
          <w:rFonts w:cstheme="minorHAnsi"/>
          <w:i/>
        </w:rPr>
        <w:t>Certificate in Spatial Analysis of Coastal Environments (</w:t>
      </w:r>
      <w:proofErr w:type="spellStart"/>
      <w:r w:rsidRPr="00D614A1">
        <w:rPr>
          <w:rFonts w:cstheme="minorHAnsi"/>
          <w:i/>
        </w:rPr>
        <w:t>SpACE</w:t>
      </w:r>
      <w:proofErr w:type="spellEnd"/>
      <w:r w:rsidRPr="00D614A1">
        <w:rPr>
          <w:rFonts w:cstheme="minorHAnsi"/>
          <w:i/>
        </w:rPr>
        <w:t>)</w:t>
      </w:r>
    </w:p>
    <w:p w14:paraId="7C77BC40" w14:textId="77777777" w:rsidR="004E76B0" w:rsidRPr="00D614A1" w:rsidRDefault="00C3223D" w:rsidP="004E76B0">
      <w:pPr>
        <w:pStyle w:val="ListParagraph"/>
        <w:numPr>
          <w:ilvl w:val="0"/>
          <w:numId w:val="10"/>
        </w:numPr>
      </w:pPr>
      <w:r w:rsidRPr="00D614A1">
        <w:t>Associates o</w:t>
      </w:r>
      <w:r w:rsidR="00CF3ABC" w:rsidRPr="00D614A1">
        <w:t>f Art, Liberal Arts, Tidewater Community College, 2004-2006</w:t>
      </w:r>
    </w:p>
    <w:p w14:paraId="187DEB9F" w14:textId="77777777" w:rsidR="00A60C85" w:rsidRPr="00D614A1" w:rsidRDefault="00E20501" w:rsidP="00A60C85">
      <w:pPr>
        <w:pStyle w:val="Heading1"/>
        <w:spacing w:after="160"/>
        <w:rPr>
          <w:rFonts w:asciiTheme="minorHAnsi" w:hAnsiTheme="minorHAnsi"/>
          <w:sz w:val="22"/>
          <w:szCs w:val="22"/>
        </w:rPr>
      </w:pPr>
      <w:r w:rsidRPr="00D614A1">
        <w:rPr>
          <w:rFonts w:asciiTheme="minorHAnsi" w:hAnsiTheme="minorHAnsi"/>
          <w:sz w:val="22"/>
          <w:szCs w:val="22"/>
        </w:rPr>
        <w:t>PROFESSIONAL</w:t>
      </w:r>
      <w:r w:rsidR="00607881" w:rsidRPr="00D614A1">
        <w:rPr>
          <w:rFonts w:asciiTheme="minorHAnsi" w:hAnsiTheme="minorHAnsi"/>
          <w:sz w:val="22"/>
          <w:szCs w:val="22"/>
        </w:rPr>
        <w:t xml:space="preserve"> EXPERIENCE</w:t>
      </w:r>
    </w:p>
    <w:p w14:paraId="1BFF5114" w14:textId="77777777" w:rsidR="00EC0A6D" w:rsidRPr="00D614A1" w:rsidRDefault="00EC0A6D" w:rsidP="00EC0A6D">
      <w:pPr>
        <w:spacing w:after="0"/>
        <w:ind w:left="360"/>
        <w:rPr>
          <w:rFonts w:cstheme="minorHAnsi"/>
        </w:rPr>
      </w:pPr>
      <w:r w:rsidRPr="00D614A1">
        <w:rPr>
          <w:rFonts w:cstheme="minorHAnsi"/>
        </w:rPr>
        <w:t>Virginia Modeling, Analysis and Simulation Center</w:t>
      </w:r>
    </w:p>
    <w:p w14:paraId="2CD6383F" w14:textId="288855CD" w:rsidR="00EC0A6D" w:rsidRPr="00D614A1" w:rsidRDefault="00EC0A6D" w:rsidP="00EC0A6D">
      <w:pPr>
        <w:spacing w:after="0"/>
        <w:ind w:left="360"/>
        <w:rPr>
          <w:rFonts w:cstheme="minorHAnsi"/>
          <w:bCs/>
        </w:rPr>
      </w:pPr>
      <w:r w:rsidRPr="00D614A1">
        <w:rPr>
          <w:rFonts w:cstheme="minorHAnsi"/>
        </w:rPr>
        <w:t>Senior Project Scientist</w:t>
      </w:r>
      <w:r w:rsidR="00B81A58" w:rsidRPr="00D614A1">
        <w:rPr>
          <w:rFonts w:cstheme="minorHAnsi"/>
        </w:rPr>
        <w:t xml:space="preserve"> |</w:t>
      </w:r>
      <w:r w:rsidRPr="00D614A1">
        <w:rPr>
          <w:rFonts w:cstheme="minorHAnsi"/>
        </w:rPr>
        <w:t xml:space="preserve"> 2017-Present</w:t>
      </w:r>
    </w:p>
    <w:p w14:paraId="31388368" w14:textId="5678B4D4" w:rsidR="00EC0A6D" w:rsidRPr="00D614A1" w:rsidRDefault="00EC0A6D" w:rsidP="00EC0A6D">
      <w:pPr>
        <w:spacing w:after="0"/>
        <w:ind w:left="360"/>
        <w:rPr>
          <w:rFonts w:cstheme="minorHAnsi"/>
          <w:bCs/>
        </w:rPr>
      </w:pPr>
      <w:r w:rsidRPr="00D614A1">
        <w:rPr>
          <w:rFonts w:cstheme="minorHAnsi"/>
        </w:rPr>
        <w:t xml:space="preserve">Project Scientist </w:t>
      </w:r>
      <w:r w:rsidR="00B81A58" w:rsidRPr="00D614A1">
        <w:rPr>
          <w:rFonts w:cstheme="minorHAnsi"/>
        </w:rPr>
        <w:t xml:space="preserve">| </w:t>
      </w:r>
      <w:r w:rsidRPr="00D614A1">
        <w:rPr>
          <w:rFonts w:cstheme="minorHAnsi"/>
        </w:rPr>
        <w:t>2012-2017</w:t>
      </w:r>
    </w:p>
    <w:p w14:paraId="6016014C" w14:textId="68DC2D94" w:rsidR="00EC0A6D" w:rsidRPr="00D614A1" w:rsidRDefault="00EC0A6D" w:rsidP="00EC0A6D">
      <w:pPr>
        <w:spacing w:after="0"/>
        <w:ind w:left="360"/>
        <w:rPr>
          <w:rFonts w:cstheme="minorHAnsi"/>
          <w:bCs/>
        </w:rPr>
      </w:pPr>
      <w:r w:rsidRPr="00D614A1">
        <w:rPr>
          <w:rFonts w:cstheme="minorHAnsi"/>
          <w:bCs/>
        </w:rPr>
        <w:t xml:space="preserve">Research Associate </w:t>
      </w:r>
      <w:r w:rsidR="00B81A58" w:rsidRPr="00D614A1">
        <w:rPr>
          <w:rFonts w:cstheme="minorHAnsi"/>
          <w:bCs/>
        </w:rPr>
        <w:t xml:space="preserve">| </w:t>
      </w:r>
      <w:r w:rsidRPr="00D614A1">
        <w:rPr>
          <w:rFonts w:cstheme="minorHAnsi"/>
          <w:bCs/>
        </w:rPr>
        <w:t>2009-2012</w:t>
      </w:r>
    </w:p>
    <w:p w14:paraId="473CBC9E" w14:textId="24B42A49" w:rsidR="00EC0A6D" w:rsidRPr="00D614A1" w:rsidRDefault="00EC0A6D" w:rsidP="00EC0A6D">
      <w:pPr>
        <w:ind w:left="360"/>
        <w:rPr>
          <w:rFonts w:cstheme="minorHAnsi"/>
          <w:bCs/>
        </w:rPr>
      </w:pPr>
      <w:r w:rsidRPr="00D614A1">
        <w:rPr>
          <w:rFonts w:cstheme="minorHAnsi"/>
          <w:bCs/>
        </w:rPr>
        <w:t xml:space="preserve">Student Intern </w:t>
      </w:r>
      <w:r w:rsidR="00B81A58" w:rsidRPr="00D614A1">
        <w:rPr>
          <w:rFonts w:cstheme="minorHAnsi"/>
          <w:bCs/>
        </w:rPr>
        <w:t xml:space="preserve">| </w:t>
      </w:r>
      <w:r w:rsidRPr="00D614A1">
        <w:rPr>
          <w:rFonts w:cstheme="minorHAnsi"/>
          <w:bCs/>
        </w:rPr>
        <w:t>2007-2009</w:t>
      </w:r>
    </w:p>
    <w:p w14:paraId="4E9772A2" w14:textId="5D01F881" w:rsidR="003C246A" w:rsidRDefault="003C246A" w:rsidP="003C1372">
      <w:pPr>
        <w:pStyle w:val="ListParagraph"/>
        <w:numPr>
          <w:ilvl w:val="0"/>
          <w:numId w:val="21"/>
        </w:numPr>
        <w:tabs>
          <w:tab w:val="left" w:pos="720"/>
        </w:tabs>
        <w:rPr>
          <w:rFonts w:cstheme="minorHAnsi"/>
        </w:rPr>
      </w:pPr>
      <w:r>
        <w:rPr>
          <w:rFonts w:cstheme="minorHAnsi"/>
        </w:rPr>
        <w:t>Decision analytic support for Local Capabilities Assessment of Readiness (LCAR) for the Virginia Department of Emergency Management, 2020-Present.</w:t>
      </w:r>
    </w:p>
    <w:p w14:paraId="22DFD4EA" w14:textId="072D0876" w:rsidR="00F667F6" w:rsidRDefault="00F667F6" w:rsidP="003C1372">
      <w:pPr>
        <w:pStyle w:val="ListParagraph"/>
        <w:numPr>
          <w:ilvl w:val="0"/>
          <w:numId w:val="21"/>
        </w:numPr>
        <w:tabs>
          <w:tab w:val="left" w:pos="720"/>
        </w:tabs>
        <w:rPr>
          <w:rFonts w:cstheme="minorHAnsi"/>
        </w:rPr>
      </w:pPr>
      <w:r>
        <w:rPr>
          <w:rFonts w:cstheme="minorHAnsi"/>
        </w:rPr>
        <w:t xml:space="preserve">Decision </w:t>
      </w:r>
      <w:r w:rsidR="00D5326A">
        <w:rPr>
          <w:rFonts w:cstheme="minorHAnsi"/>
        </w:rPr>
        <w:t xml:space="preserve">analytic </w:t>
      </w:r>
      <w:r>
        <w:rPr>
          <w:rFonts w:cstheme="minorHAnsi"/>
        </w:rPr>
        <w:t>support for COVID-19 Recovery for the Virginia Department of Emergency Management, 2020</w:t>
      </w:r>
      <w:r w:rsidR="008871AB">
        <w:rPr>
          <w:rFonts w:cstheme="minorHAnsi"/>
        </w:rPr>
        <w:t>-Present.</w:t>
      </w:r>
    </w:p>
    <w:p w14:paraId="0DC2EC63" w14:textId="51D730D6" w:rsidR="008871AB" w:rsidRPr="00964BFC" w:rsidRDefault="003C246A" w:rsidP="00964BFC">
      <w:pPr>
        <w:pStyle w:val="ListParagraph"/>
        <w:numPr>
          <w:ilvl w:val="0"/>
          <w:numId w:val="21"/>
        </w:numPr>
        <w:tabs>
          <w:tab w:val="left" w:pos="720"/>
        </w:tabs>
        <w:rPr>
          <w:rFonts w:cstheme="minorHAnsi"/>
        </w:rPr>
      </w:pPr>
      <w:r>
        <w:rPr>
          <w:rFonts w:cstheme="minorHAnsi"/>
        </w:rPr>
        <w:t>P</w:t>
      </w:r>
      <w:r w:rsidRPr="003C246A">
        <w:rPr>
          <w:rFonts w:cstheme="minorHAnsi"/>
        </w:rPr>
        <w:t xml:space="preserve">rocess development for </w:t>
      </w:r>
      <w:r w:rsidR="005F35B1" w:rsidRPr="003C246A">
        <w:rPr>
          <w:rFonts w:cstheme="minorHAnsi"/>
        </w:rPr>
        <w:t>the Virginia Department</w:t>
      </w:r>
      <w:r w:rsidR="005F35B1" w:rsidRPr="005F35B1">
        <w:rPr>
          <w:rFonts w:cstheme="minorHAnsi"/>
        </w:rPr>
        <w:t xml:space="preserve"> of Emergency Management</w:t>
      </w:r>
      <w:r w:rsidR="00227AB2" w:rsidRPr="005F35B1">
        <w:rPr>
          <w:rFonts w:cstheme="minorHAnsi"/>
        </w:rPr>
        <w:t xml:space="preserve"> pre-screening Public Non-Profit Public Assistance for COVID-19. </w:t>
      </w:r>
      <w:r w:rsidR="005F35B1" w:rsidRPr="005F35B1">
        <w:rPr>
          <w:rFonts w:cstheme="minorHAnsi"/>
        </w:rPr>
        <w:t>2020-Present</w:t>
      </w:r>
      <w:r w:rsidR="00964BFC">
        <w:rPr>
          <w:rFonts w:cstheme="minorHAnsi"/>
        </w:rPr>
        <w:t>.</w:t>
      </w:r>
      <w:bookmarkStart w:id="0" w:name="_GoBack"/>
      <w:bookmarkEnd w:id="0"/>
    </w:p>
    <w:p w14:paraId="66E49A72" w14:textId="3EDD148A" w:rsidR="00964BFC" w:rsidRPr="008871AB" w:rsidRDefault="00964BFC" w:rsidP="00964BFC">
      <w:pPr>
        <w:pStyle w:val="ListParagraph"/>
        <w:numPr>
          <w:ilvl w:val="0"/>
          <w:numId w:val="21"/>
        </w:numPr>
        <w:tabs>
          <w:tab w:val="left" w:pos="720"/>
        </w:tabs>
        <w:rPr>
          <w:rFonts w:cs="Times New Roman"/>
        </w:rPr>
      </w:pPr>
      <w:r>
        <w:rPr>
          <w:rFonts w:cstheme="minorHAnsi"/>
        </w:rPr>
        <w:t xml:space="preserve">Support for </w:t>
      </w:r>
      <w:r w:rsidRPr="00F667F6">
        <w:rPr>
          <w:rFonts w:cstheme="minorHAnsi"/>
        </w:rPr>
        <w:t>Modeling the Mobility and Coordination of Material, Labor, and Displaced Vulnerable Populations for Housing Recovery</w:t>
      </w:r>
      <w:r w:rsidR="002C4D55">
        <w:rPr>
          <w:rFonts w:cstheme="minorHAnsi"/>
        </w:rPr>
        <w:t xml:space="preserve"> (sponsored by the ODU Office of Research and Hampton Roads Community Foundation)</w:t>
      </w:r>
      <w:r>
        <w:rPr>
          <w:rFonts w:cstheme="minorHAnsi"/>
        </w:rPr>
        <w:t>, 2020-Present.</w:t>
      </w:r>
    </w:p>
    <w:p w14:paraId="0F6408A8" w14:textId="4647267A" w:rsidR="003C1372" w:rsidRPr="00D614A1" w:rsidRDefault="003C1372" w:rsidP="003C1372">
      <w:pPr>
        <w:pStyle w:val="ListParagraph"/>
        <w:numPr>
          <w:ilvl w:val="0"/>
          <w:numId w:val="21"/>
        </w:numPr>
        <w:tabs>
          <w:tab w:val="left" w:pos="720"/>
        </w:tabs>
        <w:rPr>
          <w:rFonts w:cs="Times New Roman"/>
        </w:rPr>
      </w:pPr>
      <w:r w:rsidRPr="00227AB2">
        <w:rPr>
          <w:rFonts w:cstheme="minorHAnsi"/>
        </w:rPr>
        <w:lastRenderedPageBreak/>
        <w:t>Decision support for the Hampton Roads Urban Area Working</w:t>
      </w:r>
      <w:r w:rsidRPr="00D614A1">
        <w:rPr>
          <w:rFonts w:cs="Times New Roman"/>
        </w:rPr>
        <w:t xml:space="preserve"> Group (UAWG) Urban Area Security Initiative (UASI) grant allocation, 2019-Present.</w:t>
      </w:r>
    </w:p>
    <w:p w14:paraId="0BACDE0D" w14:textId="4FB2F23C" w:rsidR="003C1372" w:rsidRPr="00D614A1" w:rsidRDefault="003C1372" w:rsidP="003C1372">
      <w:pPr>
        <w:pStyle w:val="ListParagraph"/>
        <w:numPr>
          <w:ilvl w:val="0"/>
          <w:numId w:val="21"/>
        </w:numPr>
        <w:tabs>
          <w:tab w:val="left" w:pos="720"/>
        </w:tabs>
        <w:rPr>
          <w:rFonts w:cs="Times New Roman"/>
        </w:rPr>
      </w:pPr>
      <w:r w:rsidRPr="00D614A1">
        <w:rPr>
          <w:rFonts w:cs="Times New Roman"/>
        </w:rPr>
        <w:t>Decision analytic support for Virginia Department of Emergency Management</w:t>
      </w:r>
      <w:r w:rsidR="00F667F6">
        <w:rPr>
          <w:rFonts w:cs="Times New Roman"/>
        </w:rPr>
        <w:t xml:space="preserve"> grant programs</w:t>
      </w:r>
      <w:r w:rsidRPr="00D614A1">
        <w:rPr>
          <w:rFonts w:cs="Times New Roman"/>
        </w:rPr>
        <w:t>:</w:t>
      </w:r>
    </w:p>
    <w:p w14:paraId="01CF5FB9" w14:textId="23A2740D" w:rsidR="003C1372" w:rsidRPr="00D614A1" w:rsidRDefault="003C1372" w:rsidP="003C1372">
      <w:pPr>
        <w:pStyle w:val="ListParagraph"/>
        <w:numPr>
          <w:ilvl w:val="1"/>
          <w:numId w:val="21"/>
        </w:numPr>
        <w:tabs>
          <w:tab w:val="left" w:pos="720"/>
        </w:tabs>
        <w:rPr>
          <w:rFonts w:cs="Times New Roman"/>
        </w:rPr>
      </w:pPr>
      <w:r w:rsidRPr="00D614A1">
        <w:rPr>
          <w:rFonts w:cs="Times New Roman"/>
        </w:rPr>
        <w:t>Hazard Mitigation Assistance (HMA), 2016-Present</w:t>
      </w:r>
    </w:p>
    <w:p w14:paraId="0B97E083" w14:textId="05426C46" w:rsidR="003C1372" w:rsidRPr="00D614A1" w:rsidRDefault="003C1372" w:rsidP="003C1372">
      <w:pPr>
        <w:pStyle w:val="ListParagraph"/>
        <w:numPr>
          <w:ilvl w:val="1"/>
          <w:numId w:val="21"/>
        </w:numPr>
        <w:tabs>
          <w:tab w:val="left" w:pos="720"/>
        </w:tabs>
        <w:rPr>
          <w:rFonts w:cs="Times New Roman"/>
        </w:rPr>
      </w:pPr>
      <w:r w:rsidRPr="00D614A1">
        <w:rPr>
          <w:rFonts w:cs="Times New Roman"/>
        </w:rPr>
        <w:t>Emergency Management Performance Grant, Port Security Grant Program, Non-Profit Security Grant Program</w:t>
      </w:r>
      <w:r w:rsidR="008871AB">
        <w:rPr>
          <w:rFonts w:cs="Times New Roman"/>
        </w:rPr>
        <w:t xml:space="preserve"> (</w:t>
      </w:r>
      <w:r w:rsidR="00AD7879">
        <w:rPr>
          <w:rFonts w:cs="Times New Roman"/>
        </w:rPr>
        <w:t>v</w:t>
      </w:r>
      <w:r w:rsidR="008871AB">
        <w:rPr>
          <w:rFonts w:cs="Times New Roman"/>
        </w:rPr>
        <w:t>aries by year)</w:t>
      </w:r>
      <w:r w:rsidRPr="00D614A1">
        <w:rPr>
          <w:rFonts w:cs="Times New Roman"/>
        </w:rPr>
        <w:t xml:space="preserve">, 2013-Present </w:t>
      </w:r>
    </w:p>
    <w:p w14:paraId="5C8CC86F" w14:textId="77777777" w:rsidR="003C1372" w:rsidRPr="00D614A1" w:rsidRDefault="003C1372" w:rsidP="003C1372">
      <w:pPr>
        <w:pStyle w:val="ListParagraph"/>
        <w:numPr>
          <w:ilvl w:val="1"/>
          <w:numId w:val="21"/>
        </w:numPr>
        <w:tabs>
          <w:tab w:val="left" w:pos="720"/>
        </w:tabs>
        <w:rPr>
          <w:rFonts w:cs="Times New Roman"/>
        </w:rPr>
      </w:pPr>
      <w:r w:rsidRPr="00D614A1">
        <w:rPr>
          <w:rFonts w:cs="Times New Roman"/>
        </w:rPr>
        <w:t>State Homeland Security Program, 2012-Present</w:t>
      </w:r>
    </w:p>
    <w:p w14:paraId="2C374D48" w14:textId="77777777" w:rsidR="003C1372" w:rsidRPr="00D614A1" w:rsidRDefault="003C1372" w:rsidP="003C1372">
      <w:pPr>
        <w:pStyle w:val="ListParagraph"/>
        <w:numPr>
          <w:ilvl w:val="0"/>
          <w:numId w:val="21"/>
        </w:numPr>
        <w:rPr>
          <w:rFonts w:cs="Times New Roman"/>
        </w:rPr>
      </w:pPr>
      <w:r w:rsidRPr="00D614A1">
        <w:rPr>
          <w:rFonts w:cs="Times New Roman"/>
        </w:rPr>
        <w:t>All Hazards Advisory Committee support for updating Hampton Roads Threat Hazard Identification Assessment (THIRA) and Stakeholder Preparedness Review (SPR), 2017-Present.</w:t>
      </w:r>
    </w:p>
    <w:p w14:paraId="5463F9E3" w14:textId="77777777" w:rsidR="00964BFC" w:rsidRPr="005F35B1" w:rsidRDefault="00964BFC" w:rsidP="00964BFC">
      <w:pPr>
        <w:pStyle w:val="ListParagraph"/>
        <w:numPr>
          <w:ilvl w:val="0"/>
          <w:numId w:val="21"/>
        </w:numPr>
        <w:tabs>
          <w:tab w:val="left" w:pos="720"/>
        </w:tabs>
        <w:rPr>
          <w:rFonts w:cstheme="minorHAnsi"/>
        </w:rPr>
      </w:pPr>
      <w:r w:rsidRPr="005F35B1">
        <w:rPr>
          <w:rFonts w:cstheme="minorHAnsi"/>
        </w:rPr>
        <w:t>Survey instrument development for higher education institution capabilities for 3D printing of PPE in response to COVID-19</w:t>
      </w:r>
      <w:r>
        <w:rPr>
          <w:rFonts w:cstheme="minorHAnsi"/>
        </w:rPr>
        <w:t>, 2020.</w:t>
      </w:r>
    </w:p>
    <w:p w14:paraId="374EA4BD" w14:textId="3E971824" w:rsidR="00227AB2" w:rsidRDefault="00227AB2" w:rsidP="00227AB2">
      <w:pPr>
        <w:pStyle w:val="ListParagraph"/>
        <w:numPr>
          <w:ilvl w:val="0"/>
          <w:numId w:val="21"/>
        </w:numPr>
        <w:tabs>
          <w:tab w:val="left" w:pos="720"/>
        </w:tabs>
        <w:rPr>
          <w:rFonts w:cs="Times New Roman"/>
        </w:rPr>
      </w:pPr>
      <w:r>
        <w:rPr>
          <w:rFonts w:cs="Times New Roman"/>
        </w:rPr>
        <w:t>Evacuation modeling support for the Virginia Department of Emergency Management Hurricane Florence After Action Review, 2019</w:t>
      </w:r>
    </w:p>
    <w:p w14:paraId="75F132F0" w14:textId="77E50018" w:rsidR="00594ABC" w:rsidRDefault="00307F8B" w:rsidP="003C1372">
      <w:pPr>
        <w:pStyle w:val="ListParagraph"/>
        <w:numPr>
          <w:ilvl w:val="0"/>
          <w:numId w:val="21"/>
        </w:numPr>
        <w:rPr>
          <w:rFonts w:cs="Times New Roman"/>
        </w:rPr>
      </w:pPr>
      <w:r>
        <w:rPr>
          <w:rFonts w:cs="Times New Roman"/>
        </w:rPr>
        <w:t>Preliminary</w:t>
      </w:r>
      <w:r w:rsidR="00594ABC">
        <w:rPr>
          <w:rFonts w:cs="Times New Roman"/>
        </w:rPr>
        <w:t xml:space="preserve"> geospatial exploration</w:t>
      </w:r>
      <w:r>
        <w:rPr>
          <w:rFonts w:cs="Times New Roman"/>
        </w:rPr>
        <w:t xml:space="preserve"> of select </w:t>
      </w:r>
      <w:r w:rsidR="00594ABC">
        <w:rPr>
          <w:rFonts w:cs="Times New Roman"/>
        </w:rPr>
        <w:t>o</w:t>
      </w:r>
      <w:r>
        <w:rPr>
          <w:rFonts w:cs="Times New Roman"/>
        </w:rPr>
        <w:t xml:space="preserve">pportunity </w:t>
      </w:r>
      <w:r w:rsidR="00594ABC">
        <w:rPr>
          <w:rFonts w:cs="Times New Roman"/>
        </w:rPr>
        <w:t>z</w:t>
      </w:r>
      <w:r>
        <w:rPr>
          <w:rFonts w:cs="Times New Roman"/>
        </w:rPr>
        <w:t>ones</w:t>
      </w:r>
      <w:r w:rsidR="00594ABC">
        <w:rPr>
          <w:rFonts w:cs="Times New Roman"/>
        </w:rPr>
        <w:t xml:space="preserve"> in Norfolk, VA related to diversity and inclusivity in emergency management, 2019.</w:t>
      </w:r>
    </w:p>
    <w:p w14:paraId="609C9487" w14:textId="4DF147B0" w:rsidR="003C1372" w:rsidRPr="00D614A1" w:rsidRDefault="003C1372" w:rsidP="003C1372">
      <w:pPr>
        <w:pStyle w:val="ListParagraph"/>
        <w:numPr>
          <w:ilvl w:val="0"/>
          <w:numId w:val="21"/>
        </w:numPr>
        <w:rPr>
          <w:rFonts w:cs="Times New Roman"/>
        </w:rPr>
      </w:pPr>
      <w:r w:rsidRPr="00D614A1">
        <w:rPr>
          <w:rFonts w:cs="Times New Roman"/>
        </w:rPr>
        <w:t xml:space="preserve">GIS and hurricane modeling support </w:t>
      </w:r>
      <w:r w:rsidR="00F667F6">
        <w:rPr>
          <w:rFonts w:cs="Times New Roman"/>
        </w:rPr>
        <w:t>for</w:t>
      </w:r>
      <w:r w:rsidRPr="00D614A1">
        <w:rPr>
          <w:rFonts w:cs="Times New Roman"/>
        </w:rPr>
        <w:t xml:space="preserve"> ODU post Hurricane Florence study, 2018</w:t>
      </w:r>
      <w:r w:rsidR="00307F8B">
        <w:rPr>
          <w:rFonts w:cs="Times New Roman"/>
        </w:rPr>
        <w:t>-2019</w:t>
      </w:r>
      <w:r w:rsidRPr="00D614A1">
        <w:rPr>
          <w:rFonts w:cs="Times New Roman"/>
        </w:rPr>
        <w:t>.</w:t>
      </w:r>
    </w:p>
    <w:p w14:paraId="71FAE2EB" w14:textId="0789691E" w:rsidR="003C1372" w:rsidRPr="00D614A1" w:rsidRDefault="003C1372" w:rsidP="003C1372">
      <w:pPr>
        <w:pStyle w:val="ListParagraph"/>
        <w:numPr>
          <w:ilvl w:val="0"/>
          <w:numId w:val="21"/>
        </w:numPr>
        <w:rPr>
          <w:rFonts w:cs="Times New Roman"/>
        </w:rPr>
      </w:pPr>
      <w:r w:rsidRPr="00D614A1">
        <w:rPr>
          <w:rFonts w:cs="Times New Roman"/>
        </w:rPr>
        <w:t xml:space="preserve">Database development and </w:t>
      </w:r>
      <w:r w:rsidR="00613EF3">
        <w:rPr>
          <w:rFonts w:cs="Times New Roman"/>
        </w:rPr>
        <w:t>consulting</w:t>
      </w:r>
      <w:r w:rsidRPr="00D614A1">
        <w:rPr>
          <w:rFonts w:cs="Times New Roman"/>
        </w:rPr>
        <w:t xml:space="preserve"> for the MITRE Homeland Security Systems Engineering and Development Institute FEMA National Preparedness Directorate Return on Investment Study, 2017-2018</w:t>
      </w:r>
    </w:p>
    <w:p w14:paraId="190A1ABA" w14:textId="77777777" w:rsidR="003B72AE" w:rsidRPr="00D614A1" w:rsidRDefault="003B72AE" w:rsidP="003B72AE">
      <w:pPr>
        <w:pStyle w:val="ListParagraph"/>
        <w:numPr>
          <w:ilvl w:val="0"/>
          <w:numId w:val="21"/>
        </w:numPr>
        <w:tabs>
          <w:tab w:val="left" w:pos="720"/>
        </w:tabs>
        <w:rPr>
          <w:rFonts w:cs="Times New Roman"/>
        </w:rPr>
      </w:pPr>
      <w:r w:rsidRPr="00D614A1">
        <w:rPr>
          <w:rFonts w:cs="Times New Roman"/>
        </w:rPr>
        <w:t>Decision support and strategic planning for the Commonwealth of Virginia Critical Infrastructure Working Group, 2017-</w:t>
      </w:r>
      <w:r>
        <w:rPr>
          <w:rFonts w:cs="Times New Roman"/>
        </w:rPr>
        <w:t>2019</w:t>
      </w:r>
    </w:p>
    <w:p w14:paraId="40E05672" w14:textId="24DDC5E3" w:rsidR="003C1372" w:rsidRPr="00D614A1" w:rsidRDefault="003C1372" w:rsidP="003C1372">
      <w:pPr>
        <w:pStyle w:val="ListParagraph"/>
        <w:numPr>
          <w:ilvl w:val="0"/>
          <w:numId w:val="21"/>
        </w:numPr>
        <w:tabs>
          <w:tab w:val="left" w:pos="720"/>
        </w:tabs>
        <w:rPr>
          <w:rFonts w:cs="Times New Roman"/>
        </w:rPr>
      </w:pPr>
      <w:r w:rsidRPr="00D614A1">
        <w:rPr>
          <w:rFonts w:cs="Times New Roman"/>
        </w:rPr>
        <w:t xml:space="preserve">Decision </w:t>
      </w:r>
      <w:r w:rsidR="00613EF3">
        <w:rPr>
          <w:rFonts w:cs="Times New Roman"/>
        </w:rPr>
        <w:t xml:space="preserve">analytic </w:t>
      </w:r>
      <w:r w:rsidRPr="00D614A1">
        <w:rPr>
          <w:rFonts w:cs="Times New Roman"/>
        </w:rPr>
        <w:t xml:space="preserve">support, modeling methodology development, database development, workshop </w:t>
      </w:r>
      <w:r w:rsidR="00DA24A2">
        <w:rPr>
          <w:rFonts w:cs="Times New Roman"/>
        </w:rPr>
        <w:t>organization</w:t>
      </w:r>
      <w:r w:rsidRPr="00D614A1">
        <w:rPr>
          <w:rFonts w:cs="Times New Roman"/>
        </w:rPr>
        <w:t>, and GIS support for the Office of Public Safety and Homeland Security Hampton Roads Maritime Area critical assets assessment, 2017-2018</w:t>
      </w:r>
    </w:p>
    <w:p w14:paraId="79611DAA" w14:textId="77777777" w:rsidR="003C1372" w:rsidRPr="00D614A1" w:rsidRDefault="003C1372" w:rsidP="003C1372">
      <w:pPr>
        <w:pStyle w:val="ListParagraph"/>
        <w:numPr>
          <w:ilvl w:val="0"/>
          <w:numId w:val="20"/>
        </w:numPr>
        <w:tabs>
          <w:tab w:val="left" w:pos="720"/>
        </w:tabs>
        <w:rPr>
          <w:rFonts w:cs="Times New Roman"/>
        </w:rPr>
      </w:pPr>
      <w:r w:rsidRPr="00D614A1">
        <w:rPr>
          <w:rFonts w:cs="Times New Roman"/>
        </w:rPr>
        <w:t>Performance Metrics Executive Dashboard prototype development for the Virginia Department of Emergency management, 2017-2018</w:t>
      </w:r>
    </w:p>
    <w:p w14:paraId="4B057B6F" w14:textId="77777777" w:rsidR="003C1372" w:rsidRPr="00D614A1" w:rsidRDefault="003C1372" w:rsidP="003C1372">
      <w:pPr>
        <w:pStyle w:val="ListParagraph"/>
        <w:numPr>
          <w:ilvl w:val="0"/>
          <w:numId w:val="2"/>
        </w:numPr>
        <w:tabs>
          <w:tab w:val="left" w:pos="720"/>
        </w:tabs>
      </w:pPr>
      <w:r w:rsidRPr="00D614A1">
        <w:t>Hurricane scenario development, vulnerable population mapping, and analysis for U.S. Housing and Urban Development Housing Stock Recovery, 2015-2017</w:t>
      </w:r>
    </w:p>
    <w:p w14:paraId="2C5D3ECC" w14:textId="77777777" w:rsidR="003C1372" w:rsidRPr="00D614A1" w:rsidRDefault="003C1372" w:rsidP="003C1372">
      <w:pPr>
        <w:pStyle w:val="ListParagraph"/>
        <w:numPr>
          <w:ilvl w:val="0"/>
          <w:numId w:val="2"/>
        </w:numPr>
        <w:tabs>
          <w:tab w:val="left" w:pos="720"/>
        </w:tabs>
      </w:pPr>
      <w:r w:rsidRPr="00D614A1">
        <w:t>GIS support and preliminary analysis for mosquito monitoring in York County, VA, 2016-2017</w:t>
      </w:r>
    </w:p>
    <w:p w14:paraId="103EDA0D" w14:textId="77777777" w:rsidR="003C1372" w:rsidRPr="00D614A1" w:rsidRDefault="003C1372" w:rsidP="003C1372">
      <w:pPr>
        <w:pStyle w:val="ListParagraph"/>
        <w:numPr>
          <w:ilvl w:val="0"/>
          <w:numId w:val="2"/>
        </w:numPr>
        <w:tabs>
          <w:tab w:val="left" w:pos="720"/>
        </w:tabs>
      </w:pPr>
      <w:r w:rsidRPr="00D614A1">
        <w:t>GIS support and analysis for vulnerable populations, “Adaptation Response to Recurrent Flooding,” in Portsmouth, VA, 2015</w:t>
      </w:r>
    </w:p>
    <w:p w14:paraId="563FD234" w14:textId="77777777" w:rsidR="003C1372" w:rsidRPr="00D614A1" w:rsidRDefault="003C1372" w:rsidP="003C1372">
      <w:pPr>
        <w:pStyle w:val="ListParagraph"/>
        <w:numPr>
          <w:ilvl w:val="0"/>
          <w:numId w:val="2"/>
        </w:numPr>
        <w:rPr>
          <w:bCs/>
        </w:rPr>
      </w:pPr>
      <w:r w:rsidRPr="00D614A1">
        <w:rPr>
          <w:bCs/>
        </w:rPr>
        <w:t>Modeling and methodology support, and database development for National Institute of Standards and Technology Key Performance Indicators Effectiveness (KPI-E) for Manufacturing, 2014-2016</w:t>
      </w:r>
    </w:p>
    <w:p w14:paraId="696FF88B" w14:textId="77777777" w:rsidR="003C1372" w:rsidRPr="00D614A1" w:rsidRDefault="003C1372" w:rsidP="003C1372">
      <w:pPr>
        <w:pStyle w:val="ListParagraph"/>
        <w:numPr>
          <w:ilvl w:val="0"/>
          <w:numId w:val="2"/>
        </w:numPr>
        <w:tabs>
          <w:tab w:val="left" w:pos="720"/>
        </w:tabs>
      </w:pPr>
      <w:r w:rsidRPr="00D614A1">
        <w:t>GIS support for qualifying Hampton Roads localities for funding through the National Disaster Resiliency Competition, 2015</w:t>
      </w:r>
    </w:p>
    <w:p w14:paraId="079EDCAB" w14:textId="4A34771B" w:rsidR="003C1372" w:rsidRPr="00D614A1" w:rsidRDefault="00613EF3" w:rsidP="003C1372">
      <w:pPr>
        <w:pStyle w:val="ListParagraph"/>
        <w:numPr>
          <w:ilvl w:val="0"/>
          <w:numId w:val="4"/>
        </w:numPr>
        <w:rPr>
          <w:bCs/>
        </w:rPr>
      </w:pPr>
      <w:r>
        <w:rPr>
          <w:bCs/>
        </w:rPr>
        <w:t>Database update support for</w:t>
      </w:r>
      <w:r w:rsidR="003C1372" w:rsidRPr="00D614A1">
        <w:rPr>
          <w:bCs/>
        </w:rPr>
        <w:t xml:space="preserve"> troop force database for ARCIC, 2014</w:t>
      </w:r>
    </w:p>
    <w:p w14:paraId="74843C5F" w14:textId="77777777" w:rsidR="003C1372" w:rsidRPr="00D614A1" w:rsidRDefault="003C1372" w:rsidP="003C1372">
      <w:pPr>
        <w:pStyle w:val="ListParagraph"/>
        <w:numPr>
          <w:ilvl w:val="0"/>
          <w:numId w:val="4"/>
        </w:numPr>
        <w:rPr>
          <w:bCs/>
        </w:rPr>
      </w:pPr>
      <w:r w:rsidRPr="00D614A1">
        <w:rPr>
          <w:bCs/>
        </w:rPr>
        <w:t xml:space="preserve">Social network mapping and workshop support for </w:t>
      </w:r>
      <w:proofErr w:type="spellStart"/>
      <w:r w:rsidRPr="00D614A1">
        <w:rPr>
          <w:bCs/>
        </w:rPr>
        <w:t>FallingWater</w:t>
      </w:r>
      <w:proofErr w:type="spellEnd"/>
      <w:r w:rsidRPr="00D614A1">
        <w:rPr>
          <w:bCs/>
        </w:rPr>
        <w:t xml:space="preserve"> J6 cyber security and critical infrastructure protection workshop, 2014</w:t>
      </w:r>
    </w:p>
    <w:p w14:paraId="100D07D1" w14:textId="77777777" w:rsidR="003C1372" w:rsidRPr="00D614A1" w:rsidRDefault="003C1372" w:rsidP="003C1372">
      <w:pPr>
        <w:pStyle w:val="ListParagraph"/>
        <w:numPr>
          <w:ilvl w:val="0"/>
          <w:numId w:val="4"/>
        </w:numPr>
        <w:rPr>
          <w:bCs/>
        </w:rPr>
      </w:pPr>
      <w:r w:rsidRPr="00D614A1">
        <w:rPr>
          <w:bCs/>
        </w:rPr>
        <w:t>GIS support, database development, and prototype testing and evaluation for Hurricane Evacuation Encouragement Demonstrator (HEED), 2011-2014</w:t>
      </w:r>
    </w:p>
    <w:p w14:paraId="5EF1A7C7" w14:textId="77777777" w:rsidR="003C1372" w:rsidRPr="00D614A1" w:rsidRDefault="003C1372" w:rsidP="003C1372">
      <w:pPr>
        <w:pStyle w:val="ListParagraph"/>
        <w:numPr>
          <w:ilvl w:val="0"/>
          <w:numId w:val="4"/>
        </w:numPr>
        <w:rPr>
          <w:bCs/>
        </w:rPr>
      </w:pPr>
      <w:r w:rsidRPr="00D614A1">
        <w:rPr>
          <w:bCs/>
        </w:rPr>
        <w:t>Evacuation modeling for “Transportation Analysis for Evacuation of Mobile and Baldwin Counties” in Alabama, 2014</w:t>
      </w:r>
    </w:p>
    <w:p w14:paraId="77BE68BD" w14:textId="19AACF13" w:rsidR="003C1372" w:rsidRPr="00D614A1" w:rsidRDefault="003C1372" w:rsidP="003C1372">
      <w:pPr>
        <w:pStyle w:val="ListParagraph"/>
        <w:numPr>
          <w:ilvl w:val="0"/>
          <w:numId w:val="4"/>
        </w:numPr>
        <w:rPr>
          <w:bCs/>
        </w:rPr>
      </w:pPr>
      <w:r w:rsidRPr="00D614A1">
        <w:rPr>
          <w:bCs/>
        </w:rPr>
        <w:lastRenderedPageBreak/>
        <w:t xml:space="preserve">GIS support for asthma case study mapping for “Air Pollution, Vehicle Traffic, and Self-Reported Asthma: Assessing the Public Health Risks of Congestion in an Urban Environment,” 2014 </w:t>
      </w:r>
    </w:p>
    <w:p w14:paraId="5EC506A1" w14:textId="77777777" w:rsidR="003C1372" w:rsidRPr="00D614A1" w:rsidRDefault="003C1372" w:rsidP="003C1372">
      <w:pPr>
        <w:pStyle w:val="ListParagraph"/>
        <w:numPr>
          <w:ilvl w:val="0"/>
          <w:numId w:val="4"/>
        </w:numPr>
        <w:rPr>
          <w:bCs/>
        </w:rPr>
      </w:pPr>
      <w:r w:rsidRPr="00D614A1">
        <w:rPr>
          <w:bCs/>
        </w:rPr>
        <w:t>GIS support for shelter resources, shelter of last resort, and vulnerable population mapping, and anthrax/Improvised Explosive Devise scenario development and impact analysis for the Hampton Roads Regional Catastrophic Planning Team, 2012-2013</w:t>
      </w:r>
    </w:p>
    <w:p w14:paraId="479C44F3" w14:textId="24C9D3EE" w:rsidR="003C1372" w:rsidRPr="00D614A1" w:rsidRDefault="003C1372" w:rsidP="003C1372">
      <w:pPr>
        <w:pStyle w:val="ListParagraph"/>
        <w:numPr>
          <w:ilvl w:val="0"/>
          <w:numId w:val="4"/>
        </w:numPr>
        <w:rPr>
          <w:bCs/>
        </w:rPr>
      </w:pPr>
      <w:r w:rsidRPr="00D614A1">
        <w:rPr>
          <w:bCs/>
        </w:rPr>
        <w:t>GIS support, software testing, evaluation, and documentation, and stakeholder training for the Real-Time Evacuation Planning Model (</w:t>
      </w:r>
      <w:proofErr w:type="spellStart"/>
      <w:r w:rsidRPr="00D614A1">
        <w:rPr>
          <w:bCs/>
        </w:rPr>
        <w:t>RtePM</w:t>
      </w:r>
      <w:proofErr w:type="spellEnd"/>
      <w:r w:rsidRPr="00D614A1">
        <w:rPr>
          <w:bCs/>
        </w:rPr>
        <w:t xml:space="preserve">). </w:t>
      </w:r>
      <w:r w:rsidR="00307F8B">
        <w:rPr>
          <w:bCs/>
        </w:rPr>
        <w:t>S</w:t>
      </w:r>
      <w:r w:rsidRPr="00D614A1">
        <w:rPr>
          <w:bCs/>
        </w:rPr>
        <w:t xml:space="preserve">cenario development for a National Capital Region </w:t>
      </w:r>
      <w:r>
        <w:rPr>
          <w:bCs/>
        </w:rPr>
        <w:t>“</w:t>
      </w:r>
      <w:r w:rsidRPr="00D614A1">
        <w:rPr>
          <w:bCs/>
        </w:rPr>
        <w:t>dirty bomb” event, and Baltimore, MD Running Festival terrorism event, 2012-2013</w:t>
      </w:r>
    </w:p>
    <w:p w14:paraId="510DFEC9" w14:textId="21CEDB22" w:rsidR="003C1372" w:rsidRPr="00D614A1" w:rsidRDefault="00613EF3" w:rsidP="003C1372">
      <w:pPr>
        <w:pStyle w:val="ListParagraph"/>
        <w:numPr>
          <w:ilvl w:val="0"/>
          <w:numId w:val="4"/>
        </w:numPr>
        <w:spacing w:after="0"/>
        <w:rPr>
          <w:bCs/>
        </w:rPr>
      </w:pPr>
      <w:r>
        <w:rPr>
          <w:bCs/>
        </w:rPr>
        <w:t>D</w:t>
      </w:r>
      <w:r w:rsidR="003C1372" w:rsidRPr="00D614A1">
        <w:rPr>
          <w:bCs/>
        </w:rPr>
        <w:t xml:space="preserve">ecision </w:t>
      </w:r>
      <w:r>
        <w:rPr>
          <w:bCs/>
        </w:rPr>
        <w:t xml:space="preserve">analytic </w:t>
      </w:r>
      <w:r w:rsidR="003C1372" w:rsidRPr="00D614A1">
        <w:rPr>
          <w:bCs/>
        </w:rPr>
        <w:t xml:space="preserve">support for </w:t>
      </w:r>
      <w:r>
        <w:rPr>
          <w:bCs/>
        </w:rPr>
        <w:t xml:space="preserve">the </w:t>
      </w:r>
      <w:r w:rsidR="003C1372" w:rsidRPr="00D614A1">
        <w:rPr>
          <w:bCs/>
        </w:rPr>
        <w:t>Hampton Roads Urban Area Security Initiative</w:t>
      </w:r>
      <w:r>
        <w:rPr>
          <w:bCs/>
        </w:rPr>
        <w:t xml:space="preserve"> (UASI)</w:t>
      </w:r>
      <w:r w:rsidR="003C1372" w:rsidRPr="00D614A1">
        <w:rPr>
          <w:bCs/>
        </w:rPr>
        <w:t>, 2009-2012</w:t>
      </w:r>
    </w:p>
    <w:p w14:paraId="20F43D10" w14:textId="12967D7A" w:rsidR="003C1372" w:rsidRPr="00D614A1" w:rsidRDefault="00613EF3" w:rsidP="003C1372">
      <w:pPr>
        <w:pStyle w:val="ListParagraph"/>
        <w:numPr>
          <w:ilvl w:val="0"/>
          <w:numId w:val="4"/>
        </w:numPr>
        <w:spacing w:after="0"/>
        <w:rPr>
          <w:bCs/>
        </w:rPr>
      </w:pPr>
      <w:r>
        <w:rPr>
          <w:bCs/>
        </w:rPr>
        <w:t>GIS support for the</w:t>
      </w:r>
      <w:r w:rsidR="003C1372" w:rsidRPr="00D614A1">
        <w:rPr>
          <w:bCs/>
        </w:rPr>
        <w:t xml:space="preserve"> ODU International Alumni Association in mapping global distribution of international graduated students, 2012</w:t>
      </w:r>
    </w:p>
    <w:p w14:paraId="54D752B2" w14:textId="77777777" w:rsidR="003C1372" w:rsidRPr="00D614A1" w:rsidRDefault="003C1372" w:rsidP="003C1372">
      <w:pPr>
        <w:pStyle w:val="ListParagraph"/>
        <w:numPr>
          <w:ilvl w:val="0"/>
          <w:numId w:val="17"/>
        </w:numPr>
        <w:spacing w:after="0"/>
        <w:rPr>
          <w:bCs/>
        </w:rPr>
      </w:pPr>
      <w:r w:rsidRPr="00D614A1">
        <w:rPr>
          <w:bCs/>
        </w:rPr>
        <w:t>Workshop and planning support for the Hampton Roads Emergency Preparedness Exercise Series, 2011</w:t>
      </w:r>
    </w:p>
    <w:p w14:paraId="638C663B" w14:textId="77777777" w:rsidR="003C1372" w:rsidRPr="00D614A1" w:rsidRDefault="003C1372" w:rsidP="003C1372">
      <w:pPr>
        <w:pStyle w:val="ListParagraph"/>
        <w:numPr>
          <w:ilvl w:val="0"/>
          <w:numId w:val="17"/>
        </w:numPr>
        <w:spacing w:after="0"/>
        <w:rPr>
          <w:bCs/>
        </w:rPr>
      </w:pPr>
      <w:r w:rsidRPr="00D614A1">
        <w:rPr>
          <w:bCs/>
        </w:rPr>
        <w:t>GIS and hurricane scenario modeling for Common Operating Picture (COP) and Spatially Integrated Incidence Maps (SIIMS) development for Hampton Roads Chief Administrative Officers Table</w:t>
      </w:r>
      <w:r>
        <w:rPr>
          <w:bCs/>
        </w:rPr>
        <w:t>top</w:t>
      </w:r>
      <w:r w:rsidRPr="00D614A1">
        <w:rPr>
          <w:bCs/>
        </w:rPr>
        <w:t xml:space="preserve"> Exercise, 2011</w:t>
      </w:r>
    </w:p>
    <w:p w14:paraId="1C3AD108" w14:textId="1D264A18" w:rsidR="003C1372" w:rsidRPr="00D614A1" w:rsidRDefault="00613EF3" w:rsidP="003C1372">
      <w:pPr>
        <w:pStyle w:val="ListParagraph"/>
        <w:numPr>
          <w:ilvl w:val="0"/>
          <w:numId w:val="17"/>
        </w:numPr>
        <w:spacing w:after="0"/>
        <w:rPr>
          <w:bCs/>
        </w:rPr>
      </w:pPr>
      <w:r>
        <w:rPr>
          <w:bCs/>
        </w:rPr>
        <w:t xml:space="preserve">Workshop support for </w:t>
      </w:r>
      <w:r w:rsidR="003C1372" w:rsidRPr="00D614A1">
        <w:rPr>
          <w:bCs/>
        </w:rPr>
        <w:t>Adaptive Adversary Workshop “Identifying Factors that Influence Terrorist Decisions and Target Selection” 2010-2011</w:t>
      </w:r>
    </w:p>
    <w:p w14:paraId="1771F374" w14:textId="0F67466E" w:rsidR="003C1372" w:rsidRPr="00D614A1" w:rsidRDefault="00613EF3" w:rsidP="003C1372">
      <w:pPr>
        <w:pStyle w:val="ListParagraph"/>
        <w:numPr>
          <w:ilvl w:val="0"/>
          <w:numId w:val="17"/>
        </w:numPr>
        <w:spacing w:after="0"/>
        <w:rPr>
          <w:bCs/>
        </w:rPr>
      </w:pPr>
      <w:r>
        <w:rPr>
          <w:bCs/>
        </w:rPr>
        <w:t>Research support for</w:t>
      </w:r>
      <w:r w:rsidR="003C1372" w:rsidRPr="00D614A1">
        <w:rPr>
          <w:bCs/>
        </w:rPr>
        <w:t xml:space="preserve"> Hampton Roads Bridge Tunnel risk assessment for cyber-attack targeting Supervisory Control and Data Acquisition Systems, and Vehicle Borne Improvised Explosive Device scenarios, 2009-2010</w:t>
      </w:r>
    </w:p>
    <w:p w14:paraId="099570ED" w14:textId="2A6BDA81" w:rsidR="003C1372" w:rsidRPr="00D614A1" w:rsidRDefault="00613EF3" w:rsidP="003C1372">
      <w:pPr>
        <w:pStyle w:val="ListParagraph"/>
        <w:numPr>
          <w:ilvl w:val="0"/>
          <w:numId w:val="17"/>
        </w:numPr>
        <w:spacing w:after="0"/>
        <w:rPr>
          <w:bCs/>
        </w:rPr>
      </w:pPr>
      <w:r>
        <w:rPr>
          <w:bCs/>
        </w:rPr>
        <w:t xml:space="preserve">Modeling support for </w:t>
      </w:r>
      <w:r w:rsidR="003C1372" w:rsidRPr="00D614A1">
        <w:rPr>
          <w:bCs/>
        </w:rPr>
        <w:t>3D modeling of VMASC building, 2009-2010</w:t>
      </w:r>
    </w:p>
    <w:p w14:paraId="4519E806" w14:textId="16E79053" w:rsidR="003C1372" w:rsidRPr="00D614A1" w:rsidRDefault="003C1372" w:rsidP="003C1372">
      <w:pPr>
        <w:pStyle w:val="ListParagraph"/>
        <w:numPr>
          <w:ilvl w:val="0"/>
          <w:numId w:val="17"/>
        </w:numPr>
        <w:spacing w:after="0"/>
        <w:rPr>
          <w:bCs/>
        </w:rPr>
      </w:pPr>
      <w:r w:rsidRPr="00D614A1">
        <w:rPr>
          <w:bCs/>
        </w:rPr>
        <w:t xml:space="preserve">GIS support </w:t>
      </w:r>
      <w:r w:rsidR="00613EF3">
        <w:rPr>
          <w:bCs/>
        </w:rPr>
        <w:t xml:space="preserve">for </w:t>
      </w:r>
      <w:r w:rsidRPr="00D614A1">
        <w:rPr>
          <w:bCs/>
        </w:rPr>
        <w:t>insurgency modeling in Afghanistan, 2009-2010</w:t>
      </w:r>
    </w:p>
    <w:p w14:paraId="0DE7034D" w14:textId="448DA9D4" w:rsidR="003C1372" w:rsidRPr="00D614A1" w:rsidRDefault="00613EF3" w:rsidP="003C1372">
      <w:pPr>
        <w:pStyle w:val="ListParagraph"/>
        <w:numPr>
          <w:ilvl w:val="0"/>
          <w:numId w:val="16"/>
        </w:numPr>
        <w:spacing w:after="0"/>
        <w:rPr>
          <w:bCs/>
        </w:rPr>
      </w:pPr>
      <w:r>
        <w:rPr>
          <w:bCs/>
        </w:rPr>
        <w:t>V</w:t>
      </w:r>
      <w:r w:rsidR="003C1372" w:rsidRPr="00D614A1">
        <w:rPr>
          <w:bCs/>
        </w:rPr>
        <w:t>ector borne disease research for climate change impacts on human health, 2009</w:t>
      </w:r>
    </w:p>
    <w:p w14:paraId="727661A2" w14:textId="77777777" w:rsidR="003C1372" w:rsidRPr="00D614A1" w:rsidRDefault="003C1372" w:rsidP="003C1372">
      <w:pPr>
        <w:pStyle w:val="ListParagraph"/>
        <w:numPr>
          <w:ilvl w:val="0"/>
          <w:numId w:val="15"/>
        </w:numPr>
        <w:spacing w:after="0"/>
        <w:rPr>
          <w:bCs/>
        </w:rPr>
      </w:pPr>
      <w:r w:rsidRPr="00D614A1">
        <w:rPr>
          <w:bCs/>
        </w:rPr>
        <w:t>Spatial analysis of hurricane flood hazards and 3D modeling of “Disaster Response Model: Regional Tertiary Care Center of Southeastern Virginia,” 2008-2009</w:t>
      </w:r>
    </w:p>
    <w:p w14:paraId="428C7AB0" w14:textId="77777777" w:rsidR="003C1372" w:rsidRPr="00D614A1" w:rsidRDefault="003C1372" w:rsidP="003C1372">
      <w:pPr>
        <w:pStyle w:val="ListParagraph"/>
        <w:numPr>
          <w:ilvl w:val="0"/>
          <w:numId w:val="14"/>
        </w:numPr>
        <w:spacing w:after="0"/>
        <w:rPr>
          <w:bCs/>
        </w:rPr>
      </w:pPr>
      <w:r w:rsidRPr="00D614A1">
        <w:rPr>
          <w:bCs/>
        </w:rPr>
        <w:t>GIS data management for “Critical Infrastructure Resilience for the Hampton Roads Region,” 2007-2008</w:t>
      </w:r>
    </w:p>
    <w:p w14:paraId="678F5E8F" w14:textId="77777777" w:rsidR="00277900" w:rsidRPr="00D614A1" w:rsidRDefault="008A0503" w:rsidP="008A0503">
      <w:pPr>
        <w:pStyle w:val="Heading1"/>
        <w:rPr>
          <w:rFonts w:asciiTheme="minorHAnsi" w:hAnsiTheme="minorHAnsi"/>
          <w:sz w:val="22"/>
          <w:szCs w:val="22"/>
        </w:rPr>
      </w:pPr>
      <w:r w:rsidRPr="00D614A1">
        <w:rPr>
          <w:rFonts w:asciiTheme="minorHAnsi" w:eastAsiaTheme="minorHAnsi" w:hAnsiTheme="minorHAnsi" w:cstheme="minorBidi"/>
          <w:color w:val="auto"/>
          <w:sz w:val="22"/>
          <w:szCs w:val="22"/>
        </w:rPr>
        <w:t xml:space="preserve"> </w:t>
      </w:r>
      <w:r w:rsidR="0044529C" w:rsidRPr="00D614A1">
        <w:rPr>
          <w:rFonts w:asciiTheme="minorHAnsi" w:hAnsiTheme="minorHAnsi"/>
          <w:sz w:val="22"/>
          <w:szCs w:val="22"/>
        </w:rPr>
        <w:t>PUBLICATION</w:t>
      </w:r>
      <w:r w:rsidR="005A0C89" w:rsidRPr="00D614A1">
        <w:rPr>
          <w:rFonts w:asciiTheme="minorHAnsi" w:hAnsiTheme="minorHAnsi"/>
          <w:sz w:val="22"/>
          <w:szCs w:val="22"/>
        </w:rPr>
        <w:t>S</w:t>
      </w:r>
      <w:r w:rsidR="0044529C" w:rsidRPr="00D614A1">
        <w:rPr>
          <w:rFonts w:asciiTheme="minorHAnsi" w:hAnsiTheme="minorHAnsi"/>
          <w:sz w:val="22"/>
          <w:szCs w:val="22"/>
        </w:rPr>
        <w:t xml:space="preserve"> AND CONFERENCES</w:t>
      </w:r>
    </w:p>
    <w:p w14:paraId="022B7F07" w14:textId="3FFCB59D" w:rsidR="00484B3F" w:rsidRPr="00D614A1" w:rsidRDefault="00484B3F" w:rsidP="00484B3F">
      <w:pPr>
        <w:pStyle w:val="ListParagraph"/>
        <w:numPr>
          <w:ilvl w:val="0"/>
          <w:numId w:val="7"/>
        </w:numPr>
        <w:spacing w:after="200" w:line="276" w:lineRule="auto"/>
        <w:rPr>
          <w:rFonts w:cs="Times New Roman"/>
        </w:rPr>
      </w:pPr>
      <w:r w:rsidRPr="00D614A1">
        <w:t xml:space="preserve">Lawsure, K., Ezell, B. </w:t>
      </w:r>
      <w:r w:rsidRPr="00D614A1">
        <w:rPr>
          <w:rFonts w:cs="Times New Roman"/>
        </w:rPr>
        <w:t>Homeland Security and Emergency Management Grant Allocation Multi-</w:t>
      </w:r>
      <w:r w:rsidR="00F114A1" w:rsidRPr="00D614A1">
        <w:rPr>
          <w:rFonts w:cs="Times New Roman"/>
        </w:rPr>
        <w:t>Objective</w:t>
      </w:r>
      <w:r w:rsidRPr="00D614A1">
        <w:rPr>
          <w:rFonts w:cs="Times New Roman"/>
        </w:rPr>
        <w:t xml:space="preserve"> Benefit-Cost Methodology. MODSIM World Conference, </w:t>
      </w:r>
      <w:proofErr w:type="gramStart"/>
      <w:r w:rsidRPr="00D614A1">
        <w:rPr>
          <w:rFonts w:cs="Times New Roman"/>
        </w:rPr>
        <w:t>March,</w:t>
      </w:r>
      <w:proofErr w:type="gramEnd"/>
      <w:r w:rsidRPr="00D614A1">
        <w:rPr>
          <w:rFonts w:cs="Times New Roman"/>
        </w:rPr>
        <w:t xml:space="preserve"> 2019</w:t>
      </w:r>
    </w:p>
    <w:p w14:paraId="59B4D24F" w14:textId="5CD026D1" w:rsidR="00484B3F" w:rsidRPr="00D614A1" w:rsidRDefault="00484B3F" w:rsidP="00484B3F">
      <w:pPr>
        <w:pStyle w:val="ListParagraph"/>
        <w:numPr>
          <w:ilvl w:val="0"/>
          <w:numId w:val="7"/>
        </w:numPr>
        <w:spacing w:after="200" w:line="276" w:lineRule="auto"/>
        <w:rPr>
          <w:rFonts w:cs="Times New Roman"/>
        </w:rPr>
      </w:pPr>
      <w:r w:rsidRPr="00D614A1">
        <w:t xml:space="preserve">Ezell, B., Lawsure, K. </w:t>
      </w:r>
      <w:r w:rsidRPr="00D614A1">
        <w:rPr>
          <w:rFonts w:cs="Times New Roman"/>
        </w:rPr>
        <w:t xml:space="preserve">Homeland Security and Emergency Management Grant Allocation. Society for Benefit Cost Analysis Conference, March 2019 </w:t>
      </w:r>
    </w:p>
    <w:p w14:paraId="08F50555" w14:textId="77777777" w:rsidR="00277900" w:rsidRPr="00D614A1" w:rsidRDefault="00277900" w:rsidP="005D14ED">
      <w:pPr>
        <w:pStyle w:val="ListParagraph"/>
        <w:numPr>
          <w:ilvl w:val="0"/>
          <w:numId w:val="7"/>
        </w:numPr>
      </w:pPr>
      <w:r w:rsidRPr="00D614A1">
        <w:t>Lawsure, K., Ezell, B., Collins A., Horst, J., Hester, P. Web Enabled Selection Method for Key Performance Indicators for Manufacturing. MOD</w:t>
      </w:r>
      <w:r w:rsidR="00484B3F" w:rsidRPr="00D614A1">
        <w:t>SIM World Conference</w:t>
      </w:r>
      <w:r w:rsidRPr="00D614A1">
        <w:t>, April 2015.</w:t>
      </w:r>
    </w:p>
    <w:p w14:paraId="3ADA562F" w14:textId="77777777" w:rsidR="00277900" w:rsidRPr="00D614A1" w:rsidRDefault="00277900" w:rsidP="005D14ED">
      <w:pPr>
        <w:pStyle w:val="ListParagraph"/>
        <w:numPr>
          <w:ilvl w:val="0"/>
          <w:numId w:val="7"/>
        </w:numPr>
      </w:pPr>
      <w:r w:rsidRPr="00D614A1">
        <w:t>Lawsure, K., Ezell, B. 2013 Virginia Homeland Security Portfolio Value Model. MODSIM World Conference, April 2014.</w:t>
      </w:r>
    </w:p>
    <w:p w14:paraId="65292DC7" w14:textId="77777777" w:rsidR="00277900" w:rsidRPr="00D614A1" w:rsidRDefault="00277900" w:rsidP="005D14ED">
      <w:pPr>
        <w:pStyle w:val="ListParagraph"/>
        <w:numPr>
          <w:ilvl w:val="0"/>
          <w:numId w:val="7"/>
        </w:numPr>
      </w:pPr>
      <w:r w:rsidRPr="00D614A1">
        <w:t>Lawsure, K., Ezell, B. 2012 Virginia Homeland Security Portfolio Value Model. MODSIM World Conference, May 2013.</w:t>
      </w:r>
    </w:p>
    <w:p w14:paraId="77CE09ED" w14:textId="77777777" w:rsidR="009E47BD" w:rsidRPr="00D614A1" w:rsidRDefault="009E47BD" w:rsidP="009E47BD">
      <w:pPr>
        <w:pStyle w:val="ListParagraph"/>
        <w:numPr>
          <w:ilvl w:val="0"/>
          <w:numId w:val="7"/>
        </w:numPr>
      </w:pPr>
      <w:r w:rsidRPr="00D614A1">
        <w:t>Suchitra, M., Shen, Y., Garcia, H., Lawsure, K. Virtual VMASC: A 3D Game Environment. MODSIM World Conference October 2009; NASA Technical Reports Server, March 2010.</w:t>
      </w:r>
    </w:p>
    <w:p w14:paraId="365FB2BF" w14:textId="77777777" w:rsidR="00277900" w:rsidRPr="00D614A1" w:rsidRDefault="00277900" w:rsidP="005D14ED">
      <w:pPr>
        <w:pStyle w:val="ListParagraph"/>
        <w:numPr>
          <w:ilvl w:val="0"/>
          <w:numId w:val="7"/>
        </w:numPr>
      </w:pPr>
      <w:r w:rsidRPr="00D614A1">
        <w:lastRenderedPageBreak/>
        <w:t xml:space="preserve">Tran, P., </w:t>
      </w:r>
      <w:proofErr w:type="spellStart"/>
      <w:r w:rsidRPr="00D614A1">
        <w:t>Weireter</w:t>
      </w:r>
      <w:proofErr w:type="spellEnd"/>
      <w:r w:rsidRPr="00D614A1">
        <w:t>, L., Sokolowski, W., Lawsure, K., Sokolowski, J. (2009). HAZUS Modeling for Hurricane Effect on a Healthcare Campus: Implications for Health Care Planning. The American Surgeon, Vol. 75, No. 11, pp. 1059-1064.</w:t>
      </w:r>
    </w:p>
    <w:p w14:paraId="46B6CF74" w14:textId="53BCDEAF" w:rsidR="007F5D14" w:rsidRDefault="00484B3F" w:rsidP="007F5D14">
      <w:pPr>
        <w:pStyle w:val="ListParagraph"/>
        <w:numPr>
          <w:ilvl w:val="0"/>
          <w:numId w:val="7"/>
        </w:numPr>
      </w:pPr>
      <w:r w:rsidRPr="00D614A1">
        <w:t xml:space="preserve">Lawsure, K., Sokolowski, W. </w:t>
      </w:r>
      <w:r w:rsidR="00277900" w:rsidRPr="00D614A1">
        <w:t>Regional Tertiary Care C</w:t>
      </w:r>
      <w:r w:rsidRPr="00D614A1">
        <w:t xml:space="preserve">enter Disaster Response Model. </w:t>
      </w:r>
      <w:r w:rsidR="00277900" w:rsidRPr="00D614A1">
        <w:t>United S</w:t>
      </w:r>
      <w:r w:rsidRPr="00D614A1">
        <w:t>tates Military Academy Capstone</w:t>
      </w:r>
      <w:r w:rsidR="00277900" w:rsidRPr="00D614A1">
        <w:t xml:space="preserve"> Conference</w:t>
      </w:r>
      <w:r w:rsidRPr="00D614A1">
        <w:t>,</w:t>
      </w:r>
      <w:r w:rsidR="00277900" w:rsidRPr="00D614A1">
        <w:t xml:space="preserve"> April 2009; MODSIM World Conference, September 2008. </w:t>
      </w:r>
    </w:p>
    <w:p w14:paraId="418A88F6" w14:textId="77777777" w:rsidR="007F5D14" w:rsidRPr="007F5D14" w:rsidRDefault="007F5D14" w:rsidP="007F5D14">
      <w:pPr>
        <w:pStyle w:val="Heading1"/>
        <w:rPr>
          <w:rFonts w:asciiTheme="minorHAnsi" w:hAnsiTheme="minorHAnsi"/>
          <w:sz w:val="22"/>
          <w:szCs w:val="22"/>
        </w:rPr>
      </w:pPr>
      <w:r w:rsidRPr="007F5D14">
        <w:rPr>
          <w:rFonts w:asciiTheme="minorHAnsi" w:hAnsiTheme="minorHAnsi"/>
          <w:sz w:val="22"/>
          <w:szCs w:val="22"/>
        </w:rPr>
        <w:t>SERVICE ACTIVITIES</w:t>
      </w:r>
    </w:p>
    <w:p w14:paraId="7AB51D68" w14:textId="77777777" w:rsidR="007F5D14" w:rsidRPr="00D614A1" w:rsidRDefault="007F5D14" w:rsidP="007F5D14">
      <w:pPr>
        <w:pStyle w:val="ListParagraph"/>
        <w:numPr>
          <w:ilvl w:val="0"/>
          <w:numId w:val="13"/>
        </w:numPr>
      </w:pPr>
      <w:r w:rsidRPr="00D614A1">
        <w:rPr>
          <w:bCs/>
        </w:rPr>
        <w:t>MODSIM co-reviewer, 2019</w:t>
      </w:r>
    </w:p>
    <w:p w14:paraId="11360908" w14:textId="77777777" w:rsidR="007F5D14" w:rsidRPr="00D614A1" w:rsidRDefault="007F5D14" w:rsidP="007F5D14">
      <w:pPr>
        <w:pStyle w:val="ListParagraph"/>
        <w:numPr>
          <w:ilvl w:val="0"/>
          <w:numId w:val="13"/>
        </w:numPr>
      </w:pPr>
      <w:proofErr w:type="spellStart"/>
      <w:r w:rsidRPr="00D614A1">
        <w:rPr>
          <w:bCs/>
        </w:rPr>
        <w:t>SpringSim</w:t>
      </w:r>
      <w:proofErr w:type="spellEnd"/>
      <w:r w:rsidRPr="00D614A1">
        <w:rPr>
          <w:bCs/>
        </w:rPr>
        <w:t xml:space="preserve"> co-editor, 2019</w:t>
      </w:r>
    </w:p>
    <w:p w14:paraId="61054142" w14:textId="77777777" w:rsidR="007F5D14" w:rsidRPr="00D614A1" w:rsidRDefault="007F5D14" w:rsidP="007F5D14">
      <w:pPr>
        <w:pStyle w:val="ListParagraph"/>
        <w:numPr>
          <w:ilvl w:val="0"/>
          <w:numId w:val="13"/>
        </w:numPr>
      </w:pPr>
      <w:proofErr w:type="spellStart"/>
      <w:r w:rsidRPr="00D614A1">
        <w:rPr>
          <w:bCs/>
        </w:rPr>
        <w:t>SpringSim</w:t>
      </w:r>
      <w:proofErr w:type="spellEnd"/>
      <w:r w:rsidRPr="00D614A1">
        <w:rPr>
          <w:bCs/>
        </w:rPr>
        <w:t xml:space="preserve"> reviewer, 2012-2013</w:t>
      </w:r>
    </w:p>
    <w:p w14:paraId="21A57A83" w14:textId="77777777" w:rsidR="007F5D14" w:rsidRPr="00D614A1" w:rsidRDefault="007F5D14" w:rsidP="007F5D14">
      <w:pPr>
        <w:pStyle w:val="ListParagraph"/>
        <w:numPr>
          <w:ilvl w:val="0"/>
          <w:numId w:val="11"/>
        </w:numPr>
      </w:pPr>
      <w:r w:rsidRPr="00D614A1">
        <w:t>ODU MSVE Student Capstone Conference chairperson, 2010</w:t>
      </w:r>
    </w:p>
    <w:p w14:paraId="0716770A" w14:textId="5BD7A2CA" w:rsidR="00380E04" w:rsidRPr="00D614A1" w:rsidRDefault="007F5D14" w:rsidP="00AD7879">
      <w:pPr>
        <w:pStyle w:val="ListParagraph"/>
        <w:numPr>
          <w:ilvl w:val="0"/>
          <w:numId w:val="11"/>
        </w:numPr>
      </w:pPr>
      <w:r w:rsidRPr="00D614A1">
        <w:t>ODU MSVE Student Capstone Conference co-chair, 2009</w:t>
      </w:r>
    </w:p>
    <w:p w14:paraId="5069A71E" w14:textId="77777777" w:rsidR="007F5D14" w:rsidRPr="00D614A1" w:rsidRDefault="007F5D14" w:rsidP="007F5D14"/>
    <w:sectPr w:rsidR="007F5D14" w:rsidRPr="00D614A1" w:rsidSect="00F674C7">
      <w:headerReference w:type="default" r:id="rId8"/>
      <w:footerReference w:type="default" r:id="rId9"/>
      <w:footerReference w:type="first" r:id="rId10"/>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B4DED" w14:textId="77777777" w:rsidR="00A8666B" w:rsidRDefault="00A8666B" w:rsidP="005F2538">
      <w:pPr>
        <w:spacing w:after="0" w:line="240" w:lineRule="auto"/>
      </w:pPr>
      <w:r>
        <w:separator/>
      </w:r>
    </w:p>
  </w:endnote>
  <w:endnote w:type="continuationSeparator" w:id="0">
    <w:p w14:paraId="63884403" w14:textId="77777777" w:rsidR="00A8666B" w:rsidRDefault="00A8666B" w:rsidP="005F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608F" w14:textId="77777777" w:rsidR="00CF3ABC" w:rsidRDefault="00CF3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78DA2" w14:textId="77777777" w:rsidR="001B4D14" w:rsidRPr="001B4D14" w:rsidRDefault="001B4D14">
    <w:pPr>
      <w:pStyle w:val="Footer"/>
      <w:rPr>
        <w:sz w:val="20"/>
      </w:rPr>
    </w:pPr>
    <w:r w:rsidRPr="001B4D14">
      <w:rPr>
        <w:sz w:val="20"/>
      </w:rPr>
      <w:t>Virginia Modeling, Analysis and Simulation Center │1030 University Blvd. Suffolk, VA 23</w:t>
    </w:r>
    <w:r>
      <w:rPr>
        <w:sz w:val="20"/>
      </w:rPr>
      <w:t>435</w:t>
    </w:r>
    <w:r w:rsidRPr="001B4D14">
      <w:rPr>
        <w:sz w:val="20"/>
      </w:rPr>
      <w:t xml:space="preserve"> │</w:t>
    </w:r>
    <w:r>
      <w:rPr>
        <w:sz w:val="20"/>
      </w:rPr>
      <w:t xml:space="preserve"> </w:t>
    </w:r>
    <w:hyperlink r:id="rId1" w:history="1">
      <w:r w:rsidRPr="001B4D14">
        <w:rPr>
          <w:rStyle w:val="Hyperlink"/>
          <w:sz w:val="20"/>
        </w:rPr>
        <w:t>www.vmasc.com</w:t>
      </w:r>
    </w:hyperlink>
  </w:p>
  <w:p w14:paraId="43B18752" w14:textId="77777777" w:rsidR="001B4D14" w:rsidRPr="001B4D14" w:rsidRDefault="001B4D1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B7DF6" w14:textId="77777777" w:rsidR="00A8666B" w:rsidRDefault="00A8666B" w:rsidP="005F2538">
      <w:pPr>
        <w:spacing w:after="0" w:line="240" w:lineRule="auto"/>
      </w:pPr>
      <w:r>
        <w:separator/>
      </w:r>
    </w:p>
  </w:footnote>
  <w:footnote w:type="continuationSeparator" w:id="0">
    <w:p w14:paraId="070009E6" w14:textId="77777777" w:rsidR="00A8666B" w:rsidRDefault="00A8666B" w:rsidP="005F2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90B01" w14:textId="77777777" w:rsidR="001B4D14" w:rsidRDefault="001B4D14">
    <w:pPr>
      <w:pStyle w:val="Header"/>
    </w:pPr>
  </w:p>
  <w:p w14:paraId="3CC8086B" w14:textId="77777777" w:rsidR="00D060D6" w:rsidRPr="00D060D6" w:rsidRDefault="00D060D6" w:rsidP="00D060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1490B69"/>
    <w:multiLevelType w:val="hybridMultilevel"/>
    <w:tmpl w:val="C18A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9731B"/>
    <w:multiLevelType w:val="hybridMultilevel"/>
    <w:tmpl w:val="8B6EA4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B359C"/>
    <w:multiLevelType w:val="hybridMultilevel"/>
    <w:tmpl w:val="B3EE4B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A340DA5"/>
    <w:multiLevelType w:val="hybridMultilevel"/>
    <w:tmpl w:val="3B4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E48EB"/>
    <w:multiLevelType w:val="hybridMultilevel"/>
    <w:tmpl w:val="2F66A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C6149"/>
    <w:multiLevelType w:val="hybridMultilevel"/>
    <w:tmpl w:val="9E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4523D"/>
    <w:multiLevelType w:val="hybridMultilevel"/>
    <w:tmpl w:val="6D52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06291"/>
    <w:multiLevelType w:val="hybridMultilevel"/>
    <w:tmpl w:val="06EAB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45BBC"/>
    <w:multiLevelType w:val="hybridMultilevel"/>
    <w:tmpl w:val="1064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20CAB"/>
    <w:multiLevelType w:val="hybridMultilevel"/>
    <w:tmpl w:val="84A6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B571F"/>
    <w:multiLevelType w:val="hybridMultilevel"/>
    <w:tmpl w:val="44422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01E75"/>
    <w:multiLevelType w:val="hybridMultilevel"/>
    <w:tmpl w:val="4832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E4C27"/>
    <w:multiLevelType w:val="hybridMultilevel"/>
    <w:tmpl w:val="7580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034D3"/>
    <w:multiLevelType w:val="hybridMultilevel"/>
    <w:tmpl w:val="9662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B751E"/>
    <w:multiLevelType w:val="hybridMultilevel"/>
    <w:tmpl w:val="A6C6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C2854"/>
    <w:multiLevelType w:val="hybridMultilevel"/>
    <w:tmpl w:val="9E66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A711E"/>
    <w:multiLevelType w:val="hybridMultilevel"/>
    <w:tmpl w:val="A4F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A6C9E"/>
    <w:multiLevelType w:val="hybridMultilevel"/>
    <w:tmpl w:val="6A164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6D5D63"/>
    <w:multiLevelType w:val="hybridMultilevel"/>
    <w:tmpl w:val="F99A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2A3B4E"/>
    <w:multiLevelType w:val="hybridMultilevel"/>
    <w:tmpl w:val="B61E2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8"/>
  </w:num>
  <w:num w:numId="4">
    <w:abstractNumId w:val="8"/>
  </w:num>
  <w:num w:numId="5">
    <w:abstractNumId w:val="3"/>
  </w:num>
  <w:num w:numId="6">
    <w:abstractNumId w:val="2"/>
  </w:num>
  <w:num w:numId="7">
    <w:abstractNumId w:val="20"/>
  </w:num>
  <w:num w:numId="8">
    <w:abstractNumId w:val="16"/>
  </w:num>
  <w:num w:numId="9">
    <w:abstractNumId w:val="13"/>
  </w:num>
  <w:num w:numId="10">
    <w:abstractNumId w:val="5"/>
  </w:num>
  <w:num w:numId="11">
    <w:abstractNumId w:val="14"/>
  </w:num>
  <w:num w:numId="12">
    <w:abstractNumId w:val="1"/>
  </w:num>
  <w:num w:numId="13">
    <w:abstractNumId w:val="7"/>
  </w:num>
  <w:num w:numId="14">
    <w:abstractNumId w:val="6"/>
  </w:num>
  <w:num w:numId="15">
    <w:abstractNumId w:val="4"/>
  </w:num>
  <w:num w:numId="16">
    <w:abstractNumId w:val="17"/>
  </w:num>
  <w:num w:numId="17">
    <w:abstractNumId w:val="10"/>
  </w:num>
  <w:num w:numId="18">
    <w:abstractNumId w:val="20"/>
  </w:num>
  <w:num w:numId="19">
    <w:abstractNumId w:val="12"/>
  </w:num>
  <w:num w:numId="20">
    <w:abstractNumId w:val="11"/>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D12"/>
    <w:rsid w:val="00006298"/>
    <w:rsid w:val="0003028B"/>
    <w:rsid w:val="00046DAA"/>
    <w:rsid w:val="000551D6"/>
    <w:rsid w:val="000579B1"/>
    <w:rsid w:val="00077C48"/>
    <w:rsid w:val="00082726"/>
    <w:rsid w:val="000A7233"/>
    <w:rsid w:val="000B2C60"/>
    <w:rsid w:val="000B7153"/>
    <w:rsid w:val="000E74E7"/>
    <w:rsid w:val="001062F6"/>
    <w:rsid w:val="001071B8"/>
    <w:rsid w:val="001175E2"/>
    <w:rsid w:val="001545FE"/>
    <w:rsid w:val="001678A8"/>
    <w:rsid w:val="00175AF4"/>
    <w:rsid w:val="00195609"/>
    <w:rsid w:val="0019564B"/>
    <w:rsid w:val="00196B16"/>
    <w:rsid w:val="001B4D14"/>
    <w:rsid w:val="001B635C"/>
    <w:rsid w:val="001C51DD"/>
    <w:rsid w:val="001D6BF0"/>
    <w:rsid w:val="001E13B2"/>
    <w:rsid w:val="001F771C"/>
    <w:rsid w:val="002223E4"/>
    <w:rsid w:val="002250F6"/>
    <w:rsid w:val="00227AB2"/>
    <w:rsid w:val="00232B34"/>
    <w:rsid w:val="002645C8"/>
    <w:rsid w:val="00265255"/>
    <w:rsid w:val="00277900"/>
    <w:rsid w:val="002A09A8"/>
    <w:rsid w:val="002C4D55"/>
    <w:rsid w:val="002C5187"/>
    <w:rsid w:val="002D52EC"/>
    <w:rsid w:val="00307F8B"/>
    <w:rsid w:val="00311B71"/>
    <w:rsid w:val="00314338"/>
    <w:rsid w:val="00317677"/>
    <w:rsid w:val="00341A3B"/>
    <w:rsid w:val="00344317"/>
    <w:rsid w:val="00346FB3"/>
    <w:rsid w:val="00354B2A"/>
    <w:rsid w:val="00362BE1"/>
    <w:rsid w:val="0037463E"/>
    <w:rsid w:val="00376AB7"/>
    <w:rsid w:val="00380E04"/>
    <w:rsid w:val="00383D12"/>
    <w:rsid w:val="00384B76"/>
    <w:rsid w:val="00393F8D"/>
    <w:rsid w:val="003B72AE"/>
    <w:rsid w:val="003C1372"/>
    <w:rsid w:val="003C1939"/>
    <w:rsid w:val="003C246A"/>
    <w:rsid w:val="003F58EC"/>
    <w:rsid w:val="003F5DB9"/>
    <w:rsid w:val="00410BBD"/>
    <w:rsid w:val="0044529C"/>
    <w:rsid w:val="004530DF"/>
    <w:rsid w:val="00466378"/>
    <w:rsid w:val="00470902"/>
    <w:rsid w:val="00475A72"/>
    <w:rsid w:val="00484B3F"/>
    <w:rsid w:val="0048613A"/>
    <w:rsid w:val="004B5D55"/>
    <w:rsid w:val="004C34F9"/>
    <w:rsid w:val="004E76B0"/>
    <w:rsid w:val="004F39BB"/>
    <w:rsid w:val="00501890"/>
    <w:rsid w:val="00502233"/>
    <w:rsid w:val="0050520C"/>
    <w:rsid w:val="00517CD2"/>
    <w:rsid w:val="00522BF5"/>
    <w:rsid w:val="0052581A"/>
    <w:rsid w:val="00552494"/>
    <w:rsid w:val="00556FE0"/>
    <w:rsid w:val="00582B40"/>
    <w:rsid w:val="00594ABC"/>
    <w:rsid w:val="005A0C89"/>
    <w:rsid w:val="005B055C"/>
    <w:rsid w:val="005B1B38"/>
    <w:rsid w:val="005C0073"/>
    <w:rsid w:val="005C329B"/>
    <w:rsid w:val="005C77B8"/>
    <w:rsid w:val="005D14ED"/>
    <w:rsid w:val="005D205E"/>
    <w:rsid w:val="005E02AE"/>
    <w:rsid w:val="005E2829"/>
    <w:rsid w:val="005F2538"/>
    <w:rsid w:val="005F35B1"/>
    <w:rsid w:val="00600801"/>
    <w:rsid w:val="00607881"/>
    <w:rsid w:val="006105F7"/>
    <w:rsid w:val="00613554"/>
    <w:rsid w:val="00613EF3"/>
    <w:rsid w:val="00634BF9"/>
    <w:rsid w:val="006356CA"/>
    <w:rsid w:val="00646B75"/>
    <w:rsid w:val="0065404B"/>
    <w:rsid w:val="00654C8D"/>
    <w:rsid w:val="00675511"/>
    <w:rsid w:val="00685BAB"/>
    <w:rsid w:val="00687C82"/>
    <w:rsid w:val="00693C6E"/>
    <w:rsid w:val="006D6C35"/>
    <w:rsid w:val="006F64A8"/>
    <w:rsid w:val="00720058"/>
    <w:rsid w:val="0072102B"/>
    <w:rsid w:val="007262E4"/>
    <w:rsid w:val="0073763B"/>
    <w:rsid w:val="007426FB"/>
    <w:rsid w:val="00747097"/>
    <w:rsid w:val="007608D2"/>
    <w:rsid w:val="007636C6"/>
    <w:rsid w:val="0079354B"/>
    <w:rsid w:val="00794BF6"/>
    <w:rsid w:val="007A02AB"/>
    <w:rsid w:val="007A1F20"/>
    <w:rsid w:val="007B07FE"/>
    <w:rsid w:val="007F5D14"/>
    <w:rsid w:val="007F71B9"/>
    <w:rsid w:val="00803675"/>
    <w:rsid w:val="00860DA0"/>
    <w:rsid w:val="008871AB"/>
    <w:rsid w:val="008A0503"/>
    <w:rsid w:val="008C024C"/>
    <w:rsid w:val="008F3540"/>
    <w:rsid w:val="0091415F"/>
    <w:rsid w:val="009245E3"/>
    <w:rsid w:val="0093596D"/>
    <w:rsid w:val="00951460"/>
    <w:rsid w:val="009623B1"/>
    <w:rsid w:val="00964A17"/>
    <w:rsid w:val="00964BFC"/>
    <w:rsid w:val="00971891"/>
    <w:rsid w:val="00980044"/>
    <w:rsid w:val="00984219"/>
    <w:rsid w:val="00984866"/>
    <w:rsid w:val="00987613"/>
    <w:rsid w:val="009B4E26"/>
    <w:rsid w:val="009B6536"/>
    <w:rsid w:val="009E3B52"/>
    <w:rsid w:val="009E47BD"/>
    <w:rsid w:val="009E48D0"/>
    <w:rsid w:val="009E5075"/>
    <w:rsid w:val="00A062D8"/>
    <w:rsid w:val="00A1554E"/>
    <w:rsid w:val="00A17D25"/>
    <w:rsid w:val="00A450FC"/>
    <w:rsid w:val="00A5519E"/>
    <w:rsid w:val="00A554B6"/>
    <w:rsid w:val="00A56B9B"/>
    <w:rsid w:val="00A576B8"/>
    <w:rsid w:val="00A60C85"/>
    <w:rsid w:val="00A75D77"/>
    <w:rsid w:val="00A835B6"/>
    <w:rsid w:val="00A8666B"/>
    <w:rsid w:val="00A95F82"/>
    <w:rsid w:val="00AD0503"/>
    <w:rsid w:val="00AD7879"/>
    <w:rsid w:val="00AE1105"/>
    <w:rsid w:val="00AF6247"/>
    <w:rsid w:val="00B13D69"/>
    <w:rsid w:val="00B37FBF"/>
    <w:rsid w:val="00B408B6"/>
    <w:rsid w:val="00B50A56"/>
    <w:rsid w:val="00B57771"/>
    <w:rsid w:val="00B60BCD"/>
    <w:rsid w:val="00B81A58"/>
    <w:rsid w:val="00BF387D"/>
    <w:rsid w:val="00BF5AA3"/>
    <w:rsid w:val="00C07729"/>
    <w:rsid w:val="00C15059"/>
    <w:rsid w:val="00C20CEF"/>
    <w:rsid w:val="00C3223D"/>
    <w:rsid w:val="00C4408A"/>
    <w:rsid w:val="00C62F22"/>
    <w:rsid w:val="00C84AEE"/>
    <w:rsid w:val="00C97956"/>
    <w:rsid w:val="00CA1592"/>
    <w:rsid w:val="00CA7196"/>
    <w:rsid w:val="00CB1B68"/>
    <w:rsid w:val="00CB4074"/>
    <w:rsid w:val="00CB7E09"/>
    <w:rsid w:val="00CE301C"/>
    <w:rsid w:val="00CF274F"/>
    <w:rsid w:val="00CF3ABC"/>
    <w:rsid w:val="00CF45B0"/>
    <w:rsid w:val="00D060D6"/>
    <w:rsid w:val="00D12993"/>
    <w:rsid w:val="00D137D5"/>
    <w:rsid w:val="00D204CD"/>
    <w:rsid w:val="00D27B6B"/>
    <w:rsid w:val="00D337BD"/>
    <w:rsid w:val="00D3776F"/>
    <w:rsid w:val="00D42EB9"/>
    <w:rsid w:val="00D5326A"/>
    <w:rsid w:val="00D55CBD"/>
    <w:rsid w:val="00D614A1"/>
    <w:rsid w:val="00D717C2"/>
    <w:rsid w:val="00D76669"/>
    <w:rsid w:val="00D80BB6"/>
    <w:rsid w:val="00DA24A2"/>
    <w:rsid w:val="00DF619B"/>
    <w:rsid w:val="00E03933"/>
    <w:rsid w:val="00E05465"/>
    <w:rsid w:val="00E10624"/>
    <w:rsid w:val="00E1596C"/>
    <w:rsid w:val="00E20501"/>
    <w:rsid w:val="00E317A3"/>
    <w:rsid w:val="00E34E13"/>
    <w:rsid w:val="00E405A0"/>
    <w:rsid w:val="00E40A7B"/>
    <w:rsid w:val="00E435E5"/>
    <w:rsid w:val="00E5712D"/>
    <w:rsid w:val="00E73ED4"/>
    <w:rsid w:val="00EB1F9D"/>
    <w:rsid w:val="00EB2216"/>
    <w:rsid w:val="00EC0A6D"/>
    <w:rsid w:val="00ED1EF6"/>
    <w:rsid w:val="00ED7EEC"/>
    <w:rsid w:val="00EF51B3"/>
    <w:rsid w:val="00F10163"/>
    <w:rsid w:val="00F114A1"/>
    <w:rsid w:val="00F667F6"/>
    <w:rsid w:val="00F674C7"/>
    <w:rsid w:val="00F81211"/>
    <w:rsid w:val="00FC577D"/>
    <w:rsid w:val="00FC5915"/>
    <w:rsid w:val="00FF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516EC"/>
  <w15:chartTrackingRefBased/>
  <w15:docId w15:val="{EDB7315F-CF65-40E9-B9AE-97FD3D31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058"/>
  </w:style>
  <w:style w:type="paragraph" w:styleId="Heading1">
    <w:name w:val="heading 1"/>
    <w:basedOn w:val="Normal"/>
    <w:next w:val="Normal"/>
    <w:link w:val="Heading1Char"/>
    <w:uiPriority w:val="9"/>
    <w:qFormat/>
    <w:rsid w:val="007636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FB3"/>
    <w:pPr>
      <w:ind w:left="720"/>
      <w:contextualSpacing/>
    </w:pPr>
  </w:style>
  <w:style w:type="paragraph" w:styleId="Header">
    <w:name w:val="header"/>
    <w:basedOn w:val="Normal"/>
    <w:link w:val="HeaderChar"/>
    <w:uiPriority w:val="99"/>
    <w:unhideWhenUsed/>
    <w:rsid w:val="005F2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538"/>
  </w:style>
  <w:style w:type="paragraph" w:styleId="Footer">
    <w:name w:val="footer"/>
    <w:basedOn w:val="Normal"/>
    <w:link w:val="FooterChar"/>
    <w:uiPriority w:val="99"/>
    <w:unhideWhenUsed/>
    <w:rsid w:val="005F2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538"/>
  </w:style>
  <w:style w:type="character" w:customStyle="1" w:styleId="Heading1Char">
    <w:name w:val="Heading 1 Char"/>
    <w:basedOn w:val="DefaultParagraphFont"/>
    <w:link w:val="Heading1"/>
    <w:uiPriority w:val="9"/>
    <w:rsid w:val="007636C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060D6"/>
    <w:rPr>
      <w:color w:val="0563C1" w:themeColor="hyperlink"/>
      <w:u w:val="single"/>
    </w:rPr>
  </w:style>
  <w:style w:type="table" w:styleId="TableGrid">
    <w:name w:val="Table Grid"/>
    <w:basedOn w:val="TableNormal"/>
    <w:uiPriority w:val="39"/>
    <w:rsid w:val="00D0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link w:val="DescriptionChar"/>
    <w:rsid w:val="005D14ED"/>
    <w:pPr>
      <w:spacing w:before="40" w:after="60" w:line="220" w:lineRule="exact"/>
    </w:pPr>
    <w:rPr>
      <w:rFonts w:ascii="Tahoma" w:eastAsia="Times New Roman" w:hAnsi="Tahoma" w:cs="Times New Roman"/>
      <w:spacing w:val="10"/>
      <w:sz w:val="16"/>
      <w:szCs w:val="16"/>
    </w:rPr>
  </w:style>
  <w:style w:type="character" w:customStyle="1" w:styleId="DescriptionChar">
    <w:name w:val="Description Char"/>
    <w:basedOn w:val="DefaultParagraphFont"/>
    <w:link w:val="Description"/>
    <w:rsid w:val="005D14ED"/>
    <w:rPr>
      <w:rFonts w:ascii="Tahoma" w:eastAsia="Times New Roman" w:hAnsi="Tahoma" w:cs="Times New Roman"/>
      <w:spacing w:val="10"/>
      <w:sz w:val="16"/>
      <w:szCs w:val="16"/>
    </w:rPr>
  </w:style>
  <w:style w:type="paragraph" w:styleId="BalloonText">
    <w:name w:val="Balloon Text"/>
    <w:basedOn w:val="Normal"/>
    <w:link w:val="BalloonTextChar"/>
    <w:uiPriority w:val="99"/>
    <w:semiHidden/>
    <w:unhideWhenUsed/>
    <w:rsid w:val="00D33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011957">
      <w:bodyDiv w:val="1"/>
      <w:marLeft w:val="0"/>
      <w:marRight w:val="0"/>
      <w:marTop w:val="0"/>
      <w:marBottom w:val="0"/>
      <w:divBdr>
        <w:top w:val="none" w:sz="0" w:space="0" w:color="auto"/>
        <w:left w:val="none" w:sz="0" w:space="0" w:color="auto"/>
        <w:bottom w:val="none" w:sz="0" w:space="0" w:color="auto"/>
        <w:right w:val="none" w:sz="0" w:space="0" w:color="auto"/>
      </w:divBdr>
    </w:div>
    <w:div w:id="1045524138">
      <w:bodyDiv w:val="1"/>
      <w:marLeft w:val="0"/>
      <w:marRight w:val="0"/>
      <w:marTop w:val="0"/>
      <w:marBottom w:val="0"/>
      <w:divBdr>
        <w:top w:val="none" w:sz="0" w:space="0" w:color="auto"/>
        <w:left w:val="none" w:sz="0" w:space="0" w:color="auto"/>
        <w:bottom w:val="none" w:sz="0" w:space="0" w:color="auto"/>
        <w:right w:val="none" w:sz="0" w:space="0" w:color="auto"/>
      </w:divBdr>
      <w:divsChild>
        <w:div w:id="1183593450">
          <w:marLeft w:val="0"/>
          <w:marRight w:val="0"/>
          <w:marTop w:val="0"/>
          <w:marBottom w:val="0"/>
          <w:divBdr>
            <w:top w:val="none" w:sz="0" w:space="0" w:color="auto"/>
            <w:left w:val="none" w:sz="0" w:space="0" w:color="auto"/>
            <w:bottom w:val="none" w:sz="0" w:space="0" w:color="auto"/>
            <w:right w:val="none" w:sz="0" w:space="0" w:color="auto"/>
          </w:divBdr>
          <w:divsChild>
            <w:div w:id="171267727">
              <w:marLeft w:val="1"/>
              <w:marRight w:val="0"/>
              <w:marTop w:val="0"/>
              <w:marBottom w:val="0"/>
              <w:divBdr>
                <w:top w:val="none" w:sz="0" w:space="0" w:color="auto"/>
                <w:left w:val="none" w:sz="0" w:space="0" w:color="auto"/>
                <w:bottom w:val="none" w:sz="0" w:space="0" w:color="auto"/>
                <w:right w:val="none" w:sz="0" w:space="0" w:color="auto"/>
              </w:divBdr>
              <w:divsChild>
                <w:div w:id="1496339042">
                  <w:marLeft w:val="0"/>
                  <w:marRight w:val="0"/>
                  <w:marTop w:val="0"/>
                  <w:marBottom w:val="300"/>
                  <w:divBdr>
                    <w:top w:val="none" w:sz="0" w:space="0" w:color="auto"/>
                    <w:left w:val="none" w:sz="0" w:space="0" w:color="auto"/>
                    <w:bottom w:val="none" w:sz="0" w:space="0" w:color="auto"/>
                    <w:right w:val="none" w:sz="0" w:space="0" w:color="auto"/>
                  </w:divBdr>
                  <w:divsChild>
                    <w:div w:id="194584567">
                      <w:marLeft w:val="0"/>
                      <w:marRight w:val="0"/>
                      <w:marTop w:val="0"/>
                      <w:marBottom w:val="0"/>
                      <w:divBdr>
                        <w:top w:val="none" w:sz="0" w:space="0" w:color="auto"/>
                        <w:left w:val="none" w:sz="0" w:space="0" w:color="auto"/>
                        <w:bottom w:val="none" w:sz="0" w:space="0" w:color="auto"/>
                        <w:right w:val="none" w:sz="0" w:space="0" w:color="auto"/>
                      </w:divBdr>
                      <w:divsChild>
                        <w:div w:id="1307390246">
                          <w:marLeft w:val="0"/>
                          <w:marRight w:val="0"/>
                          <w:marTop w:val="0"/>
                          <w:marBottom w:val="0"/>
                          <w:divBdr>
                            <w:top w:val="none" w:sz="0" w:space="0" w:color="auto"/>
                            <w:left w:val="none" w:sz="0" w:space="0" w:color="auto"/>
                            <w:bottom w:val="none" w:sz="0" w:space="0" w:color="auto"/>
                            <w:right w:val="none" w:sz="0" w:space="0" w:color="auto"/>
                          </w:divBdr>
                          <w:divsChild>
                            <w:div w:id="1619338291">
                              <w:marLeft w:val="0"/>
                              <w:marRight w:val="0"/>
                              <w:marTop w:val="0"/>
                              <w:marBottom w:val="0"/>
                              <w:divBdr>
                                <w:top w:val="none" w:sz="0" w:space="0" w:color="auto"/>
                                <w:left w:val="none" w:sz="0" w:space="0" w:color="auto"/>
                                <w:bottom w:val="none" w:sz="0" w:space="0" w:color="auto"/>
                                <w:right w:val="none" w:sz="0" w:space="0" w:color="auto"/>
                              </w:divBdr>
                              <w:divsChild>
                                <w:div w:id="209417874">
                                  <w:marLeft w:val="0"/>
                                  <w:marRight w:val="0"/>
                                  <w:marTop w:val="0"/>
                                  <w:marBottom w:val="0"/>
                                  <w:divBdr>
                                    <w:top w:val="none" w:sz="0" w:space="0" w:color="auto"/>
                                    <w:left w:val="none" w:sz="0" w:space="0" w:color="auto"/>
                                    <w:bottom w:val="none" w:sz="0" w:space="0" w:color="auto"/>
                                    <w:right w:val="none" w:sz="0" w:space="0" w:color="auto"/>
                                  </w:divBdr>
                                  <w:divsChild>
                                    <w:div w:id="809370468">
                                      <w:marLeft w:val="0"/>
                                      <w:marRight w:val="0"/>
                                      <w:marTop w:val="0"/>
                                      <w:marBottom w:val="0"/>
                                      <w:divBdr>
                                        <w:top w:val="none" w:sz="0" w:space="0" w:color="auto"/>
                                        <w:left w:val="none" w:sz="0" w:space="0" w:color="auto"/>
                                        <w:bottom w:val="none" w:sz="0" w:space="0" w:color="auto"/>
                                        <w:right w:val="none" w:sz="0" w:space="0" w:color="auto"/>
                                      </w:divBdr>
                                      <w:divsChild>
                                        <w:div w:id="99372726">
                                          <w:marLeft w:val="0"/>
                                          <w:marRight w:val="0"/>
                                          <w:marTop w:val="0"/>
                                          <w:marBottom w:val="0"/>
                                          <w:divBdr>
                                            <w:top w:val="none" w:sz="0" w:space="0" w:color="auto"/>
                                            <w:left w:val="none" w:sz="0" w:space="0" w:color="auto"/>
                                            <w:bottom w:val="none" w:sz="0" w:space="0" w:color="auto"/>
                                            <w:right w:val="none" w:sz="0" w:space="0" w:color="auto"/>
                                          </w:divBdr>
                                          <w:divsChild>
                                            <w:div w:id="9460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22654">
      <w:bodyDiv w:val="1"/>
      <w:marLeft w:val="0"/>
      <w:marRight w:val="0"/>
      <w:marTop w:val="0"/>
      <w:marBottom w:val="0"/>
      <w:divBdr>
        <w:top w:val="none" w:sz="0" w:space="0" w:color="auto"/>
        <w:left w:val="none" w:sz="0" w:space="0" w:color="auto"/>
        <w:bottom w:val="none" w:sz="0" w:space="0" w:color="auto"/>
        <w:right w:val="none" w:sz="0" w:space="0" w:color="auto"/>
      </w:divBdr>
    </w:div>
    <w:div w:id="1344435953">
      <w:bodyDiv w:val="1"/>
      <w:marLeft w:val="0"/>
      <w:marRight w:val="0"/>
      <w:marTop w:val="0"/>
      <w:marBottom w:val="0"/>
      <w:divBdr>
        <w:top w:val="none" w:sz="0" w:space="0" w:color="auto"/>
        <w:left w:val="none" w:sz="0" w:space="0" w:color="auto"/>
        <w:bottom w:val="none" w:sz="0" w:space="0" w:color="auto"/>
        <w:right w:val="none" w:sz="0" w:space="0" w:color="auto"/>
      </w:divBdr>
      <w:divsChild>
        <w:div w:id="1075736215">
          <w:marLeft w:val="0"/>
          <w:marRight w:val="0"/>
          <w:marTop w:val="0"/>
          <w:marBottom w:val="0"/>
          <w:divBdr>
            <w:top w:val="none" w:sz="0" w:space="0" w:color="auto"/>
            <w:left w:val="none" w:sz="0" w:space="0" w:color="auto"/>
            <w:bottom w:val="none" w:sz="0" w:space="0" w:color="auto"/>
            <w:right w:val="none" w:sz="0" w:space="0" w:color="auto"/>
          </w:divBdr>
          <w:divsChild>
            <w:div w:id="572083611">
              <w:marLeft w:val="1"/>
              <w:marRight w:val="0"/>
              <w:marTop w:val="0"/>
              <w:marBottom w:val="0"/>
              <w:divBdr>
                <w:top w:val="none" w:sz="0" w:space="0" w:color="auto"/>
                <w:left w:val="none" w:sz="0" w:space="0" w:color="auto"/>
                <w:bottom w:val="none" w:sz="0" w:space="0" w:color="auto"/>
                <w:right w:val="none" w:sz="0" w:space="0" w:color="auto"/>
              </w:divBdr>
              <w:divsChild>
                <w:div w:id="1729373784">
                  <w:marLeft w:val="0"/>
                  <w:marRight w:val="0"/>
                  <w:marTop w:val="0"/>
                  <w:marBottom w:val="300"/>
                  <w:divBdr>
                    <w:top w:val="none" w:sz="0" w:space="0" w:color="auto"/>
                    <w:left w:val="none" w:sz="0" w:space="0" w:color="auto"/>
                    <w:bottom w:val="none" w:sz="0" w:space="0" w:color="auto"/>
                    <w:right w:val="none" w:sz="0" w:space="0" w:color="auto"/>
                  </w:divBdr>
                  <w:divsChild>
                    <w:div w:id="265162075">
                      <w:marLeft w:val="0"/>
                      <w:marRight w:val="0"/>
                      <w:marTop w:val="0"/>
                      <w:marBottom w:val="0"/>
                      <w:divBdr>
                        <w:top w:val="none" w:sz="0" w:space="0" w:color="auto"/>
                        <w:left w:val="none" w:sz="0" w:space="0" w:color="auto"/>
                        <w:bottom w:val="none" w:sz="0" w:space="0" w:color="auto"/>
                        <w:right w:val="none" w:sz="0" w:space="0" w:color="auto"/>
                      </w:divBdr>
                      <w:divsChild>
                        <w:div w:id="1188761775">
                          <w:marLeft w:val="0"/>
                          <w:marRight w:val="0"/>
                          <w:marTop w:val="0"/>
                          <w:marBottom w:val="0"/>
                          <w:divBdr>
                            <w:top w:val="none" w:sz="0" w:space="0" w:color="auto"/>
                            <w:left w:val="none" w:sz="0" w:space="0" w:color="auto"/>
                            <w:bottom w:val="none" w:sz="0" w:space="0" w:color="auto"/>
                            <w:right w:val="none" w:sz="0" w:space="0" w:color="auto"/>
                          </w:divBdr>
                          <w:divsChild>
                            <w:div w:id="208494957">
                              <w:marLeft w:val="0"/>
                              <w:marRight w:val="0"/>
                              <w:marTop w:val="0"/>
                              <w:marBottom w:val="0"/>
                              <w:divBdr>
                                <w:top w:val="none" w:sz="0" w:space="0" w:color="auto"/>
                                <w:left w:val="none" w:sz="0" w:space="0" w:color="auto"/>
                                <w:bottom w:val="none" w:sz="0" w:space="0" w:color="auto"/>
                                <w:right w:val="none" w:sz="0" w:space="0" w:color="auto"/>
                              </w:divBdr>
                              <w:divsChild>
                                <w:div w:id="1899658516">
                                  <w:marLeft w:val="0"/>
                                  <w:marRight w:val="0"/>
                                  <w:marTop w:val="0"/>
                                  <w:marBottom w:val="0"/>
                                  <w:divBdr>
                                    <w:top w:val="none" w:sz="0" w:space="0" w:color="auto"/>
                                    <w:left w:val="none" w:sz="0" w:space="0" w:color="auto"/>
                                    <w:bottom w:val="none" w:sz="0" w:space="0" w:color="auto"/>
                                    <w:right w:val="none" w:sz="0" w:space="0" w:color="auto"/>
                                  </w:divBdr>
                                  <w:divsChild>
                                    <w:div w:id="1535727121">
                                      <w:marLeft w:val="0"/>
                                      <w:marRight w:val="0"/>
                                      <w:marTop w:val="0"/>
                                      <w:marBottom w:val="0"/>
                                      <w:divBdr>
                                        <w:top w:val="none" w:sz="0" w:space="0" w:color="auto"/>
                                        <w:left w:val="none" w:sz="0" w:space="0" w:color="auto"/>
                                        <w:bottom w:val="none" w:sz="0" w:space="0" w:color="auto"/>
                                        <w:right w:val="none" w:sz="0" w:space="0" w:color="auto"/>
                                      </w:divBdr>
                                      <w:divsChild>
                                        <w:div w:id="843470953">
                                          <w:marLeft w:val="0"/>
                                          <w:marRight w:val="0"/>
                                          <w:marTop w:val="0"/>
                                          <w:marBottom w:val="0"/>
                                          <w:divBdr>
                                            <w:top w:val="none" w:sz="0" w:space="0" w:color="auto"/>
                                            <w:left w:val="none" w:sz="0" w:space="0" w:color="auto"/>
                                            <w:bottom w:val="none" w:sz="0" w:space="0" w:color="auto"/>
                                            <w:right w:val="none" w:sz="0" w:space="0" w:color="auto"/>
                                          </w:divBdr>
                                          <w:divsChild>
                                            <w:div w:id="19814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353487">
      <w:bodyDiv w:val="1"/>
      <w:marLeft w:val="0"/>
      <w:marRight w:val="0"/>
      <w:marTop w:val="0"/>
      <w:marBottom w:val="0"/>
      <w:divBdr>
        <w:top w:val="none" w:sz="0" w:space="0" w:color="auto"/>
        <w:left w:val="none" w:sz="0" w:space="0" w:color="auto"/>
        <w:bottom w:val="none" w:sz="0" w:space="0" w:color="auto"/>
        <w:right w:val="none" w:sz="0" w:space="0" w:color="auto"/>
      </w:divBdr>
    </w:div>
    <w:div w:id="1635260153">
      <w:bodyDiv w:val="1"/>
      <w:marLeft w:val="0"/>
      <w:marRight w:val="0"/>
      <w:marTop w:val="0"/>
      <w:marBottom w:val="0"/>
      <w:divBdr>
        <w:top w:val="none" w:sz="0" w:space="0" w:color="auto"/>
        <w:left w:val="none" w:sz="0" w:space="0" w:color="auto"/>
        <w:bottom w:val="none" w:sz="0" w:space="0" w:color="auto"/>
        <w:right w:val="none" w:sz="0" w:space="0" w:color="auto"/>
      </w:divBdr>
    </w:div>
    <w:div w:id="1670014054">
      <w:bodyDiv w:val="1"/>
      <w:marLeft w:val="0"/>
      <w:marRight w:val="0"/>
      <w:marTop w:val="0"/>
      <w:marBottom w:val="0"/>
      <w:divBdr>
        <w:top w:val="none" w:sz="0" w:space="0" w:color="auto"/>
        <w:left w:val="none" w:sz="0" w:space="0" w:color="auto"/>
        <w:bottom w:val="none" w:sz="0" w:space="0" w:color="auto"/>
        <w:right w:val="none" w:sz="0" w:space="0" w:color="auto"/>
      </w:divBdr>
    </w:div>
    <w:div w:id="16794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awsure@od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ma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Lawsure, Kaleen J.</dc:creator>
  <cp:keywords/>
  <dc:description/>
  <cp:lastModifiedBy>Lawsure, Kaleen J.</cp:lastModifiedBy>
  <cp:revision>25</cp:revision>
  <cp:lastPrinted>2017-10-19T16:10:00Z</cp:lastPrinted>
  <dcterms:created xsi:type="dcterms:W3CDTF">2020-07-24T15:07:00Z</dcterms:created>
  <dcterms:modified xsi:type="dcterms:W3CDTF">2020-07-24T18:11:00Z</dcterms:modified>
</cp:coreProperties>
</file>